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3763" w14:textId="459B69AD" w:rsidR="008C4733" w:rsidRDefault="008C4733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8C4733" w14:paraId="3E5D5732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755495E5" w14:textId="77777777" w:rsidR="008C4733" w:rsidRDefault="00000000">
            <w:pPr>
              <w:spacing w:after="0"/>
              <w:ind w:right="289"/>
              <w:jc w:val="right"/>
            </w:pPr>
            <w:r>
              <w:rPr>
                <w:b/>
                <w:sz w:val="28"/>
              </w:rPr>
              <w:t>OFFRE</w:t>
            </w: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9077697" w14:textId="77777777" w:rsidR="008C4733" w:rsidRDefault="008C4733"/>
        </w:tc>
      </w:tr>
      <w:tr w:rsidR="008C4733" w14:paraId="2C0AC306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6F8ED" w14:textId="77777777" w:rsidR="008C4733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854D2" w14:textId="77777777" w:rsidR="008C4733" w:rsidRPr="00F879C3" w:rsidRDefault="00000000">
            <w:pPr>
              <w:spacing w:after="0"/>
              <w:ind w:left="1" w:right="4342"/>
              <w:rPr>
                <w:b/>
                <w:bCs/>
              </w:rPr>
            </w:pPr>
            <w:r w:rsidRPr="00F879C3">
              <w:rPr>
                <w:b/>
                <w:bCs/>
              </w:rPr>
              <w:t>Assistant administratif (F/H)</w:t>
            </w:r>
          </w:p>
        </w:tc>
      </w:tr>
      <w:tr w:rsidR="008C4733" w14:paraId="0BB25053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7F621B8" w14:textId="77777777" w:rsidR="008C4733" w:rsidRDefault="008C4733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878571B" w14:textId="77777777" w:rsidR="008C4733" w:rsidRDefault="00000000">
            <w:pPr>
              <w:spacing w:after="0"/>
              <w:ind w:left="786"/>
            </w:pPr>
            <w:r>
              <w:rPr>
                <w:b/>
                <w:sz w:val="28"/>
              </w:rPr>
              <w:t>EMPLOYEUR</w:t>
            </w:r>
          </w:p>
        </w:tc>
      </w:tr>
      <w:tr w:rsidR="008C4733" w14:paraId="06B75C10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C02564" w14:textId="77777777" w:rsidR="008C4733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751BC" w14:textId="77777777" w:rsidR="008C4733" w:rsidRDefault="00000000">
            <w:pPr>
              <w:spacing w:after="0"/>
              <w:ind w:left="1"/>
            </w:pPr>
            <w:r>
              <w:t>ALGOE</w:t>
            </w:r>
          </w:p>
        </w:tc>
      </w:tr>
      <w:tr w:rsidR="008C4733" w14:paraId="555D5DCD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61285FF6" w14:textId="77777777" w:rsidR="008C4733" w:rsidRDefault="008C4733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4F63BB4" w14:textId="77777777" w:rsidR="008C4733" w:rsidRDefault="00000000">
            <w:pPr>
              <w:spacing w:after="0"/>
              <w:ind w:left="1143"/>
            </w:pPr>
            <w:r>
              <w:rPr>
                <w:b/>
                <w:sz w:val="28"/>
              </w:rPr>
              <w:t>POSTE</w:t>
            </w:r>
          </w:p>
        </w:tc>
      </w:tr>
      <w:tr w:rsidR="008C4733" w14:paraId="7511E971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E47383" w14:textId="77777777" w:rsidR="008C4733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053F6" w14:textId="77777777" w:rsidR="008C4733" w:rsidRDefault="00000000">
            <w:pPr>
              <w:spacing w:after="0"/>
              <w:ind w:left="1"/>
            </w:pPr>
            <w:r>
              <w:t>CDD ≥ 6 mois</w:t>
            </w:r>
          </w:p>
        </w:tc>
      </w:tr>
      <w:tr w:rsidR="008C4733" w14:paraId="2585F90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359587" w14:textId="77777777" w:rsidR="008C4733" w:rsidRDefault="00000000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63116" w14:textId="77777777" w:rsidR="008C4733" w:rsidRDefault="00000000">
            <w:pPr>
              <w:spacing w:after="0"/>
              <w:ind w:left="1"/>
            </w:pPr>
            <w:r>
              <w:t>1 an</w:t>
            </w:r>
          </w:p>
        </w:tc>
      </w:tr>
      <w:tr w:rsidR="008C4733" w14:paraId="6ACE629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03C52" w14:textId="77777777" w:rsidR="008C4733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6CC09" w14:textId="77777777" w:rsidR="008C4733" w:rsidRDefault="00000000">
            <w:pPr>
              <w:spacing w:after="0"/>
              <w:ind w:left="1"/>
            </w:pPr>
            <w:r>
              <w:t>150</w:t>
            </w:r>
          </w:p>
        </w:tc>
      </w:tr>
      <w:tr w:rsidR="008C4733" w14:paraId="779DDB9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91539" w14:textId="77777777" w:rsidR="008C4733" w:rsidRDefault="00000000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9FE195" w14:textId="77777777" w:rsidR="008C4733" w:rsidRDefault="00000000">
            <w:pPr>
              <w:spacing w:after="0"/>
              <w:ind w:left="1"/>
            </w:pPr>
            <w:r>
              <w:t>Horaires de bureaux du lundi au vendredi</w:t>
            </w:r>
          </w:p>
        </w:tc>
      </w:tr>
      <w:tr w:rsidR="008C4733" w14:paraId="322338D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EB846" w14:textId="77777777" w:rsidR="008C4733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05615" w14:textId="77777777" w:rsidR="008C4733" w:rsidRDefault="00000000">
            <w:pPr>
              <w:spacing w:after="0"/>
              <w:ind w:left="1"/>
            </w:pPr>
            <w:r>
              <w:t>DQP</w:t>
            </w:r>
          </w:p>
        </w:tc>
      </w:tr>
      <w:tr w:rsidR="008C4733" w14:paraId="4CE09CCA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7BE4A" w14:textId="77777777" w:rsidR="008C4733" w:rsidRDefault="00000000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BC2DF" w14:textId="77777777" w:rsidR="008C4733" w:rsidRDefault="00000000">
            <w:pPr>
              <w:tabs>
                <w:tab w:val="center" w:pos="1052"/>
                <w:tab w:val="center" w:pos="2080"/>
                <w:tab w:val="center" w:pos="3058"/>
                <w:tab w:val="center" w:pos="4048"/>
                <w:tab w:val="center" w:pos="4988"/>
                <w:tab w:val="right" w:pos="6290"/>
              </w:tabs>
              <w:spacing w:after="0"/>
            </w:pPr>
            <w:r>
              <w:t>37</w:t>
            </w:r>
            <w:r>
              <w:tab/>
              <w:t xml:space="preserve"> </w:t>
            </w:r>
            <w:r>
              <w:tab/>
              <w:t>rue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Lyon</w:t>
            </w:r>
          </w:p>
          <w:p w14:paraId="564FC25F" w14:textId="77777777" w:rsidR="008C4733" w:rsidRDefault="00000000">
            <w:pPr>
              <w:spacing w:after="0"/>
              <w:ind w:left="1"/>
            </w:pPr>
            <w:r>
              <w:t>75012 Paris</w:t>
            </w:r>
          </w:p>
        </w:tc>
      </w:tr>
      <w:tr w:rsidR="008C4733" w14:paraId="1578105A" w14:textId="77777777">
        <w:trPr>
          <w:trHeight w:val="297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A0594" w14:textId="77777777" w:rsidR="008C4733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4D289" w14:textId="77777777" w:rsidR="008C4733" w:rsidRDefault="00000000">
            <w:pPr>
              <w:spacing w:after="0"/>
              <w:ind w:left="1"/>
            </w:pPr>
            <w:r>
              <w:t>Exécute des travaux administratifs courants (vérification de</w:t>
            </w:r>
          </w:p>
          <w:p w14:paraId="05CDAE76" w14:textId="77777777" w:rsidR="008C4733" w:rsidRDefault="00000000">
            <w:pPr>
              <w:spacing w:after="0" w:line="240" w:lineRule="auto"/>
              <w:ind w:left="1"/>
              <w:jc w:val="both"/>
            </w:pPr>
            <w:proofErr w:type="gramStart"/>
            <w:r>
              <w:t>documents</w:t>
            </w:r>
            <w:proofErr w:type="gramEnd"/>
            <w:r>
              <w:t>, frappe et mise en forme de courriers, suivi de dossier administratifs, ...).</w:t>
            </w:r>
          </w:p>
          <w:p w14:paraId="3EAA8C6E" w14:textId="77777777" w:rsidR="008C4733" w:rsidRDefault="00000000">
            <w:pPr>
              <w:spacing w:after="0"/>
              <w:ind w:left="1"/>
            </w:pPr>
            <w:r>
              <w:t>Reçoit, rédige et transmet les courriers et les courriels.</w:t>
            </w:r>
          </w:p>
          <w:p w14:paraId="2FDA2E34" w14:textId="77777777" w:rsidR="008C4733" w:rsidRDefault="00000000">
            <w:pPr>
              <w:spacing w:after="0"/>
              <w:ind w:left="1"/>
            </w:pPr>
            <w:proofErr w:type="spellStart"/>
            <w:r>
              <w:t xml:space="preserve">Peut </w:t>
            </w:r>
            <w:proofErr w:type="gramStart"/>
            <w:r>
              <w:t>être</w:t>
            </w:r>
            <w:proofErr w:type="spellEnd"/>
            <w:r>
              <w:t xml:space="preserve"> en charge</w:t>
            </w:r>
            <w:proofErr w:type="gramEnd"/>
            <w:r>
              <w:t xml:space="preserve"> d'activités de reprographie et d'archivage.</w:t>
            </w:r>
          </w:p>
          <w:p w14:paraId="602B5D5A" w14:textId="77777777" w:rsidR="008C4733" w:rsidRDefault="00000000">
            <w:pPr>
              <w:tabs>
                <w:tab w:val="center" w:pos="613"/>
                <w:tab w:val="center" w:pos="1195"/>
                <w:tab w:val="center" w:pos="1727"/>
                <w:tab w:val="center" w:pos="2335"/>
                <w:tab w:val="center" w:pos="2893"/>
                <w:tab w:val="center" w:pos="3547"/>
                <w:tab w:val="center" w:pos="4150"/>
                <w:tab w:val="center" w:pos="4492"/>
                <w:tab w:val="center" w:pos="4784"/>
                <w:tab w:val="right" w:pos="6290"/>
              </w:tabs>
              <w:spacing w:after="0"/>
            </w:pPr>
            <w:r>
              <w:t>Peut</w:t>
            </w:r>
            <w:r>
              <w:tab/>
              <w:t xml:space="preserve"> </w:t>
            </w:r>
            <w:r>
              <w:tab/>
              <w:t>réaliser</w:t>
            </w:r>
            <w:r>
              <w:tab/>
              <w:t xml:space="preserve"> </w:t>
            </w:r>
            <w:r>
              <w:tab/>
              <w:t>l'accueil</w:t>
            </w:r>
            <w:r>
              <w:tab/>
              <w:t xml:space="preserve"> </w:t>
            </w:r>
            <w:r>
              <w:tab/>
              <w:t>physique</w:t>
            </w:r>
            <w:r>
              <w:tab/>
              <w:t xml:space="preserve"> </w:t>
            </w:r>
            <w:r>
              <w:tab/>
              <w:t>et</w:t>
            </w:r>
            <w:r>
              <w:tab/>
              <w:t xml:space="preserve"> </w:t>
            </w:r>
            <w:r>
              <w:tab/>
              <w:t>téléphonique.</w:t>
            </w:r>
          </w:p>
          <w:p w14:paraId="7AA92513" w14:textId="77777777" w:rsidR="008C4733" w:rsidRDefault="00000000">
            <w:pPr>
              <w:spacing w:after="0" w:line="240" w:lineRule="auto"/>
              <w:ind w:left="1" w:right="2"/>
              <w:jc w:val="both"/>
            </w:pPr>
            <w:r>
              <w:t>Assure la prise de notes lors de réunions, rédige des comptes rendus. Est chargé de la prise de rendez-vous, de l'organisation et de la planification de réunions. Traite des dossiers ponctuels.</w:t>
            </w:r>
          </w:p>
          <w:p w14:paraId="460052DF" w14:textId="77777777" w:rsidR="008C4733" w:rsidRDefault="00000000">
            <w:pPr>
              <w:spacing w:after="0"/>
              <w:ind w:left="1"/>
            </w:pPr>
            <w:r>
              <w:t>Gère et organise un agenda.</w:t>
            </w:r>
          </w:p>
        </w:tc>
      </w:tr>
      <w:tr w:rsidR="008C4733" w14:paraId="5D7E9E9F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2F80E" w14:textId="77777777" w:rsidR="008C4733" w:rsidRDefault="00000000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306F5" w14:textId="77777777" w:rsidR="008C4733" w:rsidRDefault="00000000">
            <w:pPr>
              <w:spacing w:after="0"/>
              <w:ind w:left="1"/>
            </w:pPr>
            <w:r>
              <w:t>CV + LM, entretien téléphonique puis entretien physique.</w:t>
            </w:r>
          </w:p>
        </w:tc>
      </w:tr>
      <w:tr w:rsidR="008C4733" w14:paraId="4482AF34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16DE40CF" w14:textId="77777777" w:rsidR="008C4733" w:rsidRDefault="008C4733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7690F73" w14:textId="77777777" w:rsidR="008C4733" w:rsidRDefault="00000000">
            <w:pPr>
              <w:spacing w:after="0"/>
              <w:ind w:left="245"/>
            </w:pPr>
            <w:r>
              <w:rPr>
                <w:b/>
                <w:sz w:val="28"/>
              </w:rPr>
              <w:t>PROFIL DU CANDIDAT</w:t>
            </w:r>
          </w:p>
        </w:tc>
      </w:tr>
      <w:tr w:rsidR="008C4733" w14:paraId="4C34AF1C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84477" w14:textId="77777777" w:rsidR="008C4733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77C9E" w14:textId="77777777" w:rsidR="008C4733" w:rsidRDefault="00000000">
            <w:pPr>
              <w:spacing w:after="0"/>
              <w:ind w:left="1"/>
            </w:pPr>
            <w:r>
              <w:t>Bac +2 ou +3</w:t>
            </w:r>
          </w:p>
        </w:tc>
      </w:tr>
      <w:tr w:rsidR="008C4733" w14:paraId="68674F3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EACBA" w14:textId="77777777" w:rsidR="008C4733" w:rsidRDefault="00000000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51018" w14:textId="77777777" w:rsidR="008C4733" w:rsidRDefault="00000000">
            <w:pPr>
              <w:spacing w:after="0"/>
              <w:ind w:left="1"/>
            </w:pPr>
            <w:r>
              <w:t>Souhaitée sur postes similaires.</w:t>
            </w:r>
          </w:p>
        </w:tc>
      </w:tr>
      <w:tr w:rsidR="008C4733" w14:paraId="428DB8D8" w14:textId="77777777">
        <w:trPr>
          <w:trHeight w:val="297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703C3" w14:textId="77777777" w:rsidR="008C4733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3849AC" w14:textId="77777777" w:rsidR="008C4733" w:rsidRDefault="00000000">
            <w:pPr>
              <w:numPr>
                <w:ilvl w:val="0"/>
                <w:numId w:val="1"/>
              </w:numPr>
              <w:spacing w:after="0"/>
              <w:ind w:hanging="1903"/>
            </w:pPr>
            <w:r>
              <w:t>Développement</w:t>
            </w:r>
            <w:r>
              <w:tab/>
              <w:t xml:space="preserve"> </w:t>
            </w:r>
            <w:r>
              <w:tab/>
              <w:t>économique</w:t>
            </w:r>
          </w:p>
          <w:p w14:paraId="496F32A9" w14:textId="77777777" w:rsidR="008C4733" w:rsidRDefault="00000000">
            <w:pPr>
              <w:tabs>
                <w:tab w:val="center" w:pos="1210"/>
                <w:tab w:val="center" w:pos="1990"/>
                <w:tab w:val="center" w:pos="2720"/>
                <w:tab w:val="center" w:pos="3584"/>
                <w:tab w:val="center" w:pos="4399"/>
                <w:tab w:val="center" w:pos="4903"/>
                <w:tab w:val="center" w:pos="5357"/>
                <w:tab w:val="right" w:pos="6290"/>
              </w:tabs>
              <w:spacing w:after="0"/>
            </w:pPr>
            <w:r>
              <w:t>Accueillir,</w:t>
            </w:r>
            <w:r>
              <w:tab/>
              <w:t xml:space="preserve"> </w:t>
            </w:r>
            <w:r>
              <w:tab/>
              <w:t>orienter,</w:t>
            </w:r>
            <w:r>
              <w:tab/>
              <w:t xml:space="preserve"> </w:t>
            </w:r>
            <w:r>
              <w:tab/>
              <w:t>renseigner</w:t>
            </w:r>
            <w:r>
              <w:tab/>
              <w:t xml:space="preserve"> </w:t>
            </w:r>
            <w:r>
              <w:tab/>
              <w:t>un</w:t>
            </w:r>
            <w:r>
              <w:tab/>
              <w:t xml:space="preserve"> </w:t>
            </w:r>
            <w:r>
              <w:tab/>
              <w:t>public</w:t>
            </w:r>
          </w:p>
          <w:p w14:paraId="49F75BCE" w14:textId="77777777" w:rsidR="008C4733" w:rsidRDefault="00000000">
            <w:pPr>
              <w:spacing w:after="269" w:line="240" w:lineRule="auto"/>
              <w:ind w:left="1"/>
              <w:jc w:val="both"/>
            </w:pPr>
            <w:r>
              <w:t>Mettre en forme un document Coopération, Organisation et Développement de ses compétences</w:t>
            </w:r>
          </w:p>
          <w:p w14:paraId="3189C295" w14:textId="77777777" w:rsidR="008C4733" w:rsidRDefault="00000000">
            <w:pPr>
              <w:numPr>
                <w:ilvl w:val="0"/>
                <w:numId w:val="1"/>
              </w:numPr>
              <w:spacing w:after="0"/>
              <w:ind w:hanging="1903"/>
            </w:pPr>
            <w:r>
              <w:t>Corriger</w:t>
            </w:r>
            <w:r>
              <w:tab/>
              <w:t xml:space="preserve"> </w:t>
            </w:r>
            <w:r>
              <w:tab/>
              <w:t>et</w:t>
            </w:r>
            <w:r>
              <w:tab/>
              <w:t xml:space="preserve"> </w:t>
            </w:r>
            <w:r>
              <w:tab/>
              <w:t>mettre</w:t>
            </w:r>
            <w:r>
              <w:tab/>
              <w:t xml:space="preserve"> </w:t>
            </w:r>
            <w:r>
              <w:tab/>
              <w:t>en</w:t>
            </w:r>
            <w:r>
              <w:tab/>
              <w:t xml:space="preserve"> </w:t>
            </w:r>
            <w:r>
              <w:tab/>
              <w:t>forme</w:t>
            </w:r>
            <w:r>
              <w:tab/>
              <w:t xml:space="preserve"> </w:t>
            </w:r>
            <w:r>
              <w:tab/>
              <w:t>un</w:t>
            </w:r>
            <w:r>
              <w:tab/>
              <w:t xml:space="preserve"> </w:t>
            </w:r>
            <w:r>
              <w:tab/>
              <w:t>document</w:t>
            </w:r>
          </w:p>
          <w:p w14:paraId="0CFA9251" w14:textId="77777777" w:rsidR="008C4733" w:rsidRDefault="00000000">
            <w:pPr>
              <w:tabs>
                <w:tab w:val="center" w:pos="808"/>
                <w:tab w:val="center" w:pos="1152"/>
                <w:tab w:val="center" w:pos="1446"/>
                <w:tab w:val="center" w:pos="1913"/>
                <w:tab w:val="center" w:pos="2328"/>
                <w:tab w:val="center" w:pos="3085"/>
                <w:tab w:val="center" w:pos="3790"/>
                <w:tab w:val="center" w:pos="4459"/>
                <w:tab w:val="center" w:pos="5077"/>
                <w:tab w:val="right" w:pos="6290"/>
              </w:tabs>
              <w:spacing w:after="248"/>
            </w:pPr>
            <w:r>
              <w:t>Utiliser</w:t>
            </w:r>
            <w:r>
              <w:tab/>
              <w:t xml:space="preserve"> </w:t>
            </w:r>
            <w:r>
              <w:tab/>
              <w:t>les</w:t>
            </w:r>
            <w:r>
              <w:tab/>
              <w:t xml:space="preserve"> </w:t>
            </w:r>
            <w:r>
              <w:tab/>
              <w:t>outils</w:t>
            </w:r>
            <w:r>
              <w:tab/>
              <w:t xml:space="preserve"> </w:t>
            </w:r>
            <w:r>
              <w:tab/>
              <w:t>numériques</w:t>
            </w:r>
            <w:r>
              <w:tab/>
              <w:t xml:space="preserve"> </w:t>
            </w:r>
            <w:r>
              <w:tab/>
              <w:t>Transition</w:t>
            </w:r>
            <w:r>
              <w:tab/>
              <w:t xml:space="preserve"> </w:t>
            </w:r>
            <w:r>
              <w:tab/>
              <w:t>numérique</w:t>
            </w:r>
          </w:p>
          <w:p w14:paraId="03CBEC25" w14:textId="77777777" w:rsidR="008C4733" w:rsidRDefault="00000000">
            <w:pPr>
              <w:numPr>
                <w:ilvl w:val="0"/>
                <w:numId w:val="1"/>
              </w:numPr>
              <w:spacing w:after="0"/>
              <w:ind w:hanging="1903"/>
            </w:pPr>
            <w:r>
              <w:t>Communication, Création, Innovation, Nouvelles technologies</w:t>
            </w:r>
          </w:p>
          <w:p w14:paraId="412EFC31" w14:textId="77777777" w:rsidR="008C4733" w:rsidRDefault="00000000">
            <w:pPr>
              <w:spacing w:after="0"/>
              <w:ind w:left="1"/>
            </w:pPr>
            <w:r>
              <w:t>Mettre à jour un dossier, une base de données Transition numérique</w:t>
            </w:r>
          </w:p>
        </w:tc>
      </w:tr>
      <w:tr w:rsidR="008C4733" w14:paraId="089393F5" w14:textId="77777777">
        <w:tblPrEx>
          <w:tblCellMar>
            <w:right w:w="115" w:type="dxa"/>
          </w:tblCellMar>
        </w:tblPrEx>
        <w:trPr>
          <w:trHeight w:val="135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B1CC8" w14:textId="77777777" w:rsidR="008C4733" w:rsidRDefault="008C4733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FC0C83" w14:textId="77777777" w:rsidR="008C4733" w:rsidRDefault="00000000">
            <w:pPr>
              <w:tabs>
                <w:tab w:val="center" w:pos="245"/>
                <w:tab w:val="center" w:pos="991"/>
              </w:tabs>
              <w:spacing w:after="0"/>
            </w:pPr>
            <w:r>
              <w:t>-</w:t>
            </w:r>
            <w:r>
              <w:tab/>
              <w:t xml:space="preserve"> </w:t>
            </w:r>
            <w:r>
              <w:tab/>
              <w:t>Production,</w:t>
            </w:r>
          </w:p>
          <w:p w14:paraId="4778A7A0" w14:textId="77777777" w:rsidR="008C4733" w:rsidRDefault="00000000">
            <w:pPr>
              <w:spacing w:after="0"/>
              <w:ind w:left="1"/>
            </w:pPr>
            <w:r>
              <w:t>Construction,</w:t>
            </w:r>
          </w:p>
          <w:p w14:paraId="7AC37B24" w14:textId="77777777" w:rsidR="008C4733" w:rsidRDefault="00000000">
            <w:pPr>
              <w:spacing w:after="0"/>
              <w:ind w:left="1"/>
            </w:pPr>
            <w:r>
              <w:t>Qualité,</w:t>
            </w:r>
          </w:p>
          <w:p w14:paraId="38580200" w14:textId="77777777" w:rsidR="008C4733" w:rsidRDefault="00000000">
            <w:pPr>
              <w:spacing w:after="0"/>
              <w:ind w:left="1"/>
            </w:pPr>
            <w:r>
              <w:t>Logistique</w:t>
            </w:r>
          </w:p>
          <w:p w14:paraId="23517F76" w14:textId="77777777" w:rsidR="008C4733" w:rsidRDefault="00000000">
            <w:pPr>
              <w:spacing w:after="0"/>
              <w:ind w:left="1"/>
            </w:pPr>
            <w:r>
              <w:t>Procéder à l'enregistrement, au tri, à l'affranchissement du courrier</w:t>
            </w:r>
          </w:p>
        </w:tc>
      </w:tr>
      <w:tr w:rsidR="008C4733" w14:paraId="0618EBF6" w14:textId="77777777">
        <w:tblPrEx>
          <w:tblCellMar>
            <w:right w:w="115" w:type="dxa"/>
          </w:tblCellMar>
        </w:tblPrEx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EA080" w14:textId="77777777" w:rsidR="008C4733" w:rsidRDefault="00000000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FFE3B" w14:textId="77777777" w:rsidR="008C4733" w:rsidRDefault="00000000">
            <w:pPr>
              <w:spacing w:after="0"/>
              <w:ind w:left="1"/>
            </w:pPr>
            <w:r>
              <w:t>C2 - niveau maîtrise</w:t>
            </w:r>
          </w:p>
        </w:tc>
      </w:tr>
      <w:tr w:rsidR="008C4733" w14:paraId="1A87715A" w14:textId="77777777">
        <w:tblPrEx>
          <w:tblCellMar>
            <w:right w:w="115" w:type="dxa"/>
          </w:tblCellMar>
        </w:tblPrEx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0FDA2" w14:textId="77777777" w:rsidR="008C4733" w:rsidRDefault="00000000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EEB58" w14:textId="77777777" w:rsidR="008C4733" w:rsidRDefault="008C4733"/>
        </w:tc>
      </w:tr>
    </w:tbl>
    <w:p w14:paraId="6598E7BF" w14:textId="15682925" w:rsidR="008C4733" w:rsidRDefault="008C4733">
      <w:pPr>
        <w:spacing w:after="1"/>
        <w:ind w:left="-5" w:right="-4107" w:hanging="10"/>
      </w:pPr>
    </w:p>
    <w:sectPr w:rsidR="008C4733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87B"/>
    <w:multiLevelType w:val="hybridMultilevel"/>
    <w:tmpl w:val="A6EC5C94"/>
    <w:lvl w:ilvl="0" w:tplc="3384C8D8">
      <w:start w:val="1"/>
      <w:numFmt w:val="bullet"/>
      <w:lvlText w:val="-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A269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216A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4A56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26DD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623D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4861A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AF07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C92B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A82E5D"/>
    <w:multiLevelType w:val="hybridMultilevel"/>
    <w:tmpl w:val="E06053D0"/>
    <w:lvl w:ilvl="0" w:tplc="D988CE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CB7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2565A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0CF95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262C0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C7906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44FC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A1A4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2E722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047422">
    <w:abstractNumId w:val="0"/>
  </w:num>
  <w:num w:numId="2" w16cid:durableId="141867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33"/>
    <w:rsid w:val="00377CE0"/>
    <w:rsid w:val="008C4733"/>
    <w:rsid w:val="00F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FF66"/>
  <w15:docId w15:val="{E87547A0-FED2-4CEA-AA15-05E476EF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2026-01-07T10:15:00Z</dcterms:created>
  <dcterms:modified xsi:type="dcterms:W3CDTF">2026-01-07T10:15:00Z</dcterms:modified>
</cp:coreProperties>
</file>