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9318" w14:textId="606BB86F" w:rsidR="009C3997" w:rsidRDefault="009C3997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9C3997" w14:paraId="0CAB6FC8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2AE0C9D3" w14:textId="77777777" w:rsidR="009C3997" w:rsidRDefault="00000000">
            <w:pPr>
              <w:spacing w:after="0"/>
              <w:ind w:left="2016"/>
            </w:pPr>
            <w:r>
              <w:rPr>
                <w:b/>
                <w:sz w:val="28"/>
              </w:rPr>
              <w:t>OFFRE</w:t>
            </w:r>
          </w:p>
        </w:tc>
      </w:tr>
      <w:tr w:rsidR="003C4E76" w:rsidRPr="003C4E76" w14:paraId="79998009" w14:textId="77777777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EC141D" w14:textId="77777777" w:rsidR="009C3997" w:rsidRPr="003C4E76" w:rsidRDefault="00000000">
            <w:pPr>
              <w:spacing w:after="0"/>
              <w:rPr>
                <w:b/>
                <w:bCs/>
                <w:color w:val="EE0000"/>
              </w:rPr>
            </w:pPr>
            <w:r w:rsidRPr="003C4E76">
              <w:rPr>
                <w:b/>
                <w:bCs/>
                <w:color w:val="EE0000"/>
              </w:rP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CC68D0" w14:textId="77777777" w:rsidR="009C3997" w:rsidRPr="003C4E76" w:rsidRDefault="00000000">
            <w:pPr>
              <w:spacing w:after="0"/>
              <w:ind w:left="1"/>
              <w:rPr>
                <w:b/>
                <w:bCs/>
                <w:color w:val="EE0000"/>
              </w:rPr>
            </w:pPr>
            <w:r w:rsidRPr="003C4E76">
              <w:rPr>
                <w:b/>
                <w:bCs/>
                <w:color w:val="EE0000"/>
              </w:rPr>
              <w:t>Forum</w:t>
            </w:r>
          </w:p>
          <w:p w14:paraId="0ADDC9F5" w14:textId="77777777" w:rsidR="009C3997" w:rsidRPr="003C4E76" w:rsidRDefault="00000000">
            <w:pPr>
              <w:spacing w:after="0"/>
              <w:ind w:left="1"/>
              <w:rPr>
                <w:b/>
                <w:bCs/>
                <w:color w:val="EE0000"/>
              </w:rPr>
            </w:pPr>
            <w:r w:rsidRPr="003C4E76">
              <w:rPr>
                <w:b/>
                <w:bCs/>
                <w:color w:val="EE0000"/>
              </w:rPr>
              <w:t>Alternance 10/03/25 : Alternant comptabilité H/F</w:t>
            </w:r>
          </w:p>
        </w:tc>
      </w:tr>
      <w:tr w:rsidR="009C3997" w14:paraId="14899DB0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D1D6C7" w14:textId="77777777" w:rsidR="009C3997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294D5C" w14:textId="77777777" w:rsidR="009C3997" w:rsidRDefault="00000000">
            <w:pPr>
              <w:spacing w:after="0"/>
              <w:ind w:left="1"/>
            </w:pPr>
            <w:r>
              <w:t>ALT 1336</w:t>
            </w:r>
          </w:p>
        </w:tc>
      </w:tr>
      <w:tr w:rsidR="009C3997" w14:paraId="6CD494C2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3258D" w14:textId="77777777" w:rsidR="009C3997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749067" w14:textId="77777777" w:rsidR="009C3997" w:rsidRDefault="00000000">
            <w:pPr>
              <w:spacing w:after="0"/>
              <w:ind w:left="1"/>
            </w:pPr>
            <w:r>
              <w:t>01/09/2025</w:t>
            </w:r>
          </w:p>
        </w:tc>
      </w:tr>
      <w:tr w:rsidR="009C3997" w14:paraId="3198BD77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BD269" w14:textId="77777777" w:rsidR="009C3997" w:rsidRDefault="00000000">
            <w:pPr>
              <w:spacing w:after="0"/>
            </w:pPr>
            <w:r>
              <w:t>Nombre de postes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A3CA68" w14:textId="77777777" w:rsidR="009C3997" w:rsidRDefault="00000000">
            <w:pPr>
              <w:spacing w:after="0"/>
              <w:ind w:left="1"/>
            </w:pPr>
            <w:r>
              <w:t>1</w:t>
            </w:r>
          </w:p>
        </w:tc>
      </w:tr>
      <w:tr w:rsidR="009C3997" w14:paraId="47647B85" w14:textId="77777777">
        <w:trPr>
          <w:trHeight w:val="351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ECC1C40" w14:textId="77777777" w:rsidR="009C3997" w:rsidRDefault="00000000">
            <w:pPr>
              <w:spacing w:after="0"/>
              <w:ind w:left="1"/>
              <w:jc w:val="center"/>
            </w:pPr>
            <w:r>
              <w:rPr>
                <w:b/>
                <w:sz w:val="28"/>
              </w:rPr>
              <w:t>EMPLOYEUR</w:t>
            </w:r>
          </w:p>
        </w:tc>
      </w:tr>
      <w:tr w:rsidR="009C3997" w14:paraId="1E46EA4A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E386F6" w14:textId="77777777" w:rsidR="009C3997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BD8FEA" w14:textId="77777777" w:rsidR="009C3997" w:rsidRDefault="00000000">
            <w:pPr>
              <w:spacing w:after="0"/>
              <w:ind w:left="1"/>
            </w:pPr>
            <w:r>
              <w:t>FRAICHEUR DE PARIS ex (</w:t>
            </w:r>
            <w:proofErr w:type="spellStart"/>
            <w:r>
              <w:t>climespace</w:t>
            </w:r>
            <w:proofErr w:type="spellEnd"/>
            <w:r>
              <w:t>)</w:t>
            </w:r>
          </w:p>
        </w:tc>
      </w:tr>
      <w:tr w:rsidR="009C3997" w14:paraId="7AC5B489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C26E254" w14:textId="77777777" w:rsidR="009C3997" w:rsidRDefault="00000000">
            <w:pPr>
              <w:spacing w:after="0"/>
              <w:ind w:left="1"/>
              <w:jc w:val="center"/>
            </w:pPr>
            <w:r>
              <w:rPr>
                <w:b/>
                <w:sz w:val="28"/>
              </w:rPr>
              <w:t>POSTE</w:t>
            </w:r>
          </w:p>
        </w:tc>
      </w:tr>
      <w:tr w:rsidR="009C3997" w14:paraId="7A851D2F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BEE13" w14:textId="77777777" w:rsidR="009C3997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D8FD96" w14:textId="77777777" w:rsidR="009C3997" w:rsidRDefault="00000000">
            <w:pPr>
              <w:spacing w:after="0"/>
              <w:ind w:left="1"/>
            </w:pPr>
            <w:r>
              <w:t>Contrat pro CDD</w:t>
            </w:r>
          </w:p>
        </w:tc>
      </w:tr>
      <w:tr w:rsidR="009C3997" w14:paraId="54E14F25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BD8F08" w14:textId="77777777" w:rsidR="009C3997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50299" w14:textId="77777777" w:rsidR="009C3997" w:rsidRDefault="00000000">
            <w:pPr>
              <w:spacing w:after="0"/>
              <w:ind w:left="1"/>
            </w:pPr>
            <w:r>
              <w:t>12 à 24 mois selon cycle de formation</w:t>
            </w:r>
          </w:p>
        </w:tc>
      </w:tr>
      <w:tr w:rsidR="009C3997" w14:paraId="42AEEAA7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A614AF" w14:textId="77777777" w:rsidR="009C3997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745A0A" w14:textId="77777777" w:rsidR="009C3997" w:rsidRDefault="00000000">
            <w:pPr>
              <w:spacing w:after="0"/>
              <w:ind w:left="1"/>
            </w:pPr>
            <w:r>
              <w:t>151,67 heures partagées entre le centre de formation et le lieu d'exercice</w:t>
            </w:r>
          </w:p>
        </w:tc>
      </w:tr>
      <w:tr w:rsidR="009C3997" w14:paraId="60B8C426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CEB46" w14:textId="77777777" w:rsidR="009C3997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8AB7C5" w14:textId="77777777" w:rsidR="009C3997" w:rsidRDefault="00000000">
            <w:pPr>
              <w:spacing w:after="0"/>
              <w:ind w:left="1"/>
            </w:pPr>
            <w:r>
              <w:t>En fonction du lieu d'exercice</w:t>
            </w:r>
          </w:p>
        </w:tc>
      </w:tr>
      <w:tr w:rsidR="009C3997" w14:paraId="3499B369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9DFDD" w14:textId="77777777" w:rsidR="009C3997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DF701" w14:textId="77777777" w:rsidR="009C3997" w:rsidRDefault="00000000">
            <w:pPr>
              <w:spacing w:after="0"/>
              <w:ind w:left="1"/>
            </w:pPr>
            <w:r>
              <w:t>Dès que possible</w:t>
            </w:r>
          </w:p>
        </w:tc>
      </w:tr>
      <w:tr w:rsidR="009C3997" w14:paraId="1B5091C7" w14:textId="77777777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49904" w14:textId="77777777" w:rsidR="009C3997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EE814" w14:textId="53CE513D" w:rsidR="009C3997" w:rsidRDefault="00000000">
            <w:pPr>
              <w:tabs>
                <w:tab w:val="center" w:pos="585"/>
                <w:tab w:val="center" w:pos="1507"/>
                <w:tab w:val="center" w:pos="2379"/>
                <w:tab w:val="center" w:pos="3185"/>
                <w:tab w:val="center" w:pos="3941"/>
                <w:tab w:val="center" w:pos="4688"/>
                <w:tab w:val="center" w:pos="5384"/>
                <w:tab w:val="right" w:pos="6290"/>
              </w:tabs>
              <w:spacing w:after="0"/>
            </w:pPr>
            <w:r>
              <w:t>37501</w:t>
            </w:r>
            <w:r w:rsidR="003C4E76">
              <w:t xml:space="preserve">2 </w:t>
            </w:r>
            <w:r>
              <w:t>Paris</w:t>
            </w:r>
          </w:p>
          <w:p w14:paraId="5C49EE87" w14:textId="115DDD3B" w:rsidR="009C3997" w:rsidRDefault="009C3997" w:rsidP="003C4E76">
            <w:pPr>
              <w:spacing w:after="0"/>
            </w:pPr>
          </w:p>
        </w:tc>
      </w:tr>
      <w:tr w:rsidR="009C3997" w14:paraId="0AF354BF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F545DF" w14:textId="77777777" w:rsidR="009C3997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68042" w14:textId="77777777" w:rsidR="009C3997" w:rsidRDefault="00000000">
            <w:pPr>
              <w:spacing w:after="0"/>
              <w:ind w:left="1"/>
            </w:pPr>
            <w:r>
              <w:t>Selon âge et cycle de formation</w:t>
            </w:r>
          </w:p>
        </w:tc>
      </w:tr>
      <w:tr w:rsidR="009C3997" w14:paraId="413BA4DD" w14:textId="77777777">
        <w:trPr>
          <w:trHeight w:val="216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6E506" w14:textId="77777777" w:rsidR="009C3997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CF585" w14:textId="2143140C" w:rsidR="009C3997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t>Saisie</w:t>
            </w:r>
            <w:r w:rsidR="003C4E76">
              <w:t xml:space="preserve"> </w:t>
            </w:r>
            <w:r>
              <w:t>sur</w:t>
            </w:r>
            <w:r w:rsidR="003C4E76">
              <w:t xml:space="preserve"> </w:t>
            </w:r>
            <w:r>
              <w:t>SAP</w:t>
            </w:r>
          </w:p>
          <w:p w14:paraId="45B396BB" w14:textId="77777777" w:rsidR="009C3997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Rapprochement des bases de données MAINTA et SAP et suivi des rejets d’interfaces</w:t>
            </w:r>
          </w:p>
          <w:p w14:paraId="2629D55F" w14:textId="77777777" w:rsidR="003C4E76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t xml:space="preserve">Mise en service des immobilisations en cours pour le calcul des amortissements sur SAP </w:t>
            </w:r>
          </w:p>
          <w:p w14:paraId="15AA4C3E" w14:textId="3C2676B0" w:rsidR="009C3997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t>Participation à la rédaction et à l’amélioration de mise en service des immobilisations.</w:t>
            </w:r>
          </w:p>
        </w:tc>
      </w:tr>
      <w:tr w:rsidR="009C3997" w14:paraId="78E0AB00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3090EC" w14:textId="77777777" w:rsidR="009C3997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347105" w14:textId="77777777" w:rsidR="009C3997" w:rsidRDefault="00000000">
            <w:pPr>
              <w:spacing w:after="0"/>
              <w:ind w:left="1"/>
            </w:pPr>
            <w:r>
              <w:t xml:space="preserve"> Ras</w:t>
            </w:r>
          </w:p>
        </w:tc>
      </w:tr>
      <w:tr w:rsidR="009C3997" w14:paraId="3085E8A5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0D0533" w14:textId="77777777" w:rsidR="009C3997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8D6C71" w14:textId="77777777" w:rsidR="009C3997" w:rsidRDefault="00000000">
            <w:pPr>
              <w:spacing w:after="0"/>
              <w:ind w:left="1"/>
            </w:pPr>
            <w:r>
              <w:t>Entretien RH + Manager maintenance opérationnel</w:t>
            </w:r>
          </w:p>
        </w:tc>
      </w:tr>
      <w:tr w:rsidR="009C3997" w14:paraId="4D65645B" w14:textId="77777777"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5558DEBA" w14:textId="77777777" w:rsidR="009C3997" w:rsidRDefault="00000000">
            <w:pPr>
              <w:spacing w:after="0"/>
              <w:ind w:right="1"/>
              <w:jc w:val="center"/>
            </w:pPr>
            <w:r>
              <w:rPr>
                <w:b/>
                <w:sz w:val="28"/>
              </w:rPr>
              <w:t>PROFIL DU CANDIDAT</w:t>
            </w:r>
          </w:p>
        </w:tc>
      </w:tr>
      <w:tr w:rsidR="009C3997" w14:paraId="74E9CE08" w14:textId="77777777"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7C848" w14:textId="77777777" w:rsidR="009C3997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B481A" w14:textId="77777777" w:rsidR="009C3997" w:rsidRDefault="00000000">
            <w:pPr>
              <w:spacing w:after="0"/>
              <w:ind w:left="1"/>
            </w:pPr>
            <w:r>
              <w:t>Bac +5</w:t>
            </w:r>
          </w:p>
        </w:tc>
      </w:tr>
      <w:tr w:rsidR="009C3997" w14:paraId="11281391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1F8C6" w14:textId="77777777" w:rsidR="009C3997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1A51D" w14:textId="77777777" w:rsidR="009C3997" w:rsidRDefault="00000000">
            <w:pPr>
              <w:spacing w:after="0"/>
              <w:ind w:left="1"/>
            </w:pPr>
            <w:r>
              <w:t>Niveau licence / Bac +2 / Expérience en alternance</w:t>
            </w:r>
          </w:p>
        </w:tc>
      </w:tr>
      <w:tr w:rsidR="009C3997" w14:paraId="77D2D1B0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8366D6" w14:textId="77777777" w:rsidR="009C3997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0CEC51" w14:textId="77777777" w:rsidR="009C3997" w:rsidRDefault="00000000">
            <w:pPr>
              <w:spacing w:after="0"/>
              <w:ind w:left="1"/>
            </w:pPr>
            <w:r>
              <w:t>Bonnes maîtrises des outils informatiques</w:t>
            </w:r>
          </w:p>
        </w:tc>
      </w:tr>
      <w:tr w:rsidR="009C3997" w14:paraId="64421C1A" w14:textId="77777777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C34D36" w14:textId="77777777" w:rsidR="009C3997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60F9E" w14:textId="77777777" w:rsidR="009C3997" w:rsidRDefault="00000000">
            <w:pPr>
              <w:spacing w:after="0"/>
              <w:ind w:left="1"/>
            </w:pPr>
            <w:r>
              <w:t xml:space="preserve">Rigueur et esprit d’équipe. </w:t>
            </w:r>
          </w:p>
        </w:tc>
      </w:tr>
      <w:tr w:rsidR="009C3997" w14:paraId="3441CC55" w14:textId="77777777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D0D73" w14:textId="77777777" w:rsidR="009C3997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39E638" w14:textId="77777777" w:rsidR="009C3997" w:rsidRDefault="00000000">
            <w:pPr>
              <w:spacing w:after="0"/>
              <w:ind w:left="1"/>
            </w:pPr>
            <w:r>
              <w:t>C1 - niveau autonome</w:t>
            </w:r>
          </w:p>
        </w:tc>
      </w:tr>
      <w:tr w:rsidR="009C3997" w14:paraId="485090EC" w14:textId="77777777"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48B87C" w14:textId="77777777" w:rsidR="009C3997" w:rsidRDefault="00000000">
            <w:pPr>
              <w:spacing w:after="0"/>
            </w:pPr>
            <w:r>
              <w:t xml:space="preserve">Critère d’éligibilité spécifique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DA6490" w14:textId="77777777" w:rsidR="009C3997" w:rsidRDefault="009C3997"/>
        </w:tc>
      </w:tr>
    </w:tbl>
    <w:p w14:paraId="29B4EEB1" w14:textId="5164EBAB" w:rsidR="009C3997" w:rsidRDefault="009C3997" w:rsidP="003C4E76">
      <w:pPr>
        <w:spacing w:after="1"/>
        <w:ind w:left="-5" w:right="-4107" w:hanging="10"/>
      </w:pPr>
    </w:p>
    <w:sectPr w:rsidR="009C3997">
      <w:pgSz w:w="11906" w:h="16838"/>
      <w:pgMar w:top="1440" w:right="10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D084A"/>
    <w:multiLevelType w:val="hybridMultilevel"/>
    <w:tmpl w:val="D8248742"/>
    <w:lvl w:ilvl="0" w:tplc="87065CBA">
      <w:start w:val="1"/>
      <w:numFmt w:val="bullet"/>
      <w:lvlText w:val="•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03C6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C1AB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AE4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6A996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17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A46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A849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E618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C0A0B"/>
    <w:multiLevelType w:val="hybridMultilevel"/>
    <w:tmpl w:val="FE4090A4"/>
    <w:lvl w:ilvl="0" w:tplc="5A20D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C9BD4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0791C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25C4E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04B6C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01264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E21A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6EF56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662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935981">
    <w:abstractNumId w:val="0"/>
  </w:num>
  <w:num w:numId="2" w16cid:durableId="135333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97"/>
    <w:rsid w:val="003C4E76"/>
    <w:rsid w:val="009C3997"/>
    <w:rsid w:val="00C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DBF6"/>
  <w15:docId w15:val="{E7752F35-6BA1-4F1A-AE91-344FF5A2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2025-08-01T13:12:00Z</dcterms:created>
  <dcterms:modified xsi:type="dcterms:W3CDTF">2025-08-01T13:12:00Z</dcterms:modified>
</cp:coreProperties>
</file>