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08D1" w14:textId="62097C67" w:rsidR="00DE194E" w:rsidRDefault="00DE194E">
      <w:pPr>
        <w:spacing w:after="3"/>
        <w:ind w:left="-5314" w:right="242" w:hanging="10"/>
        <w:jc w:val="right"/>
      </w:pPr>
    </w:p>
    <w:tbl>
      <w:tblPr>
        <w:tblStyle w:val="TableGrid"/>
        <w:tblW w:w="9766" w:type="dxa"/>
        <w:tblInd w:w="-1" w:type="dxa"/>
        <w:tblCellMar>
          <w:top w:w="5" w:type="dxa"/>
          <w:left w:w="109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260"/>
        <w:gridCol w:w="6506"/>
      </w:tblGrid>
      <w:tr w:rsidR="00DE194E" w14:paraId="47ABF696" w14:textId="77777777" w:rsidTr="00A87BF6">
        <w:trPr>
          <w:trHeight w:val="35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BE5F1"/>
          </w:tcPr>
          <w:p w14:paraId="53BDEF33" w14:textId="77777777" w:rsidR="00DE194E" w:rsidRDefault="00000000">
            <w:pPr>
              <w:spacing w:after="0"/>
              <w:ind w:right="288"/>
              <w:jc w:val="right"/>
            </w:pPr>
            <w:r>
              <w:rPr>
                <w:b/>
                <w:sz w:val="28"/>
              </w:rPr>
              <w:t>OFFRE</w:t>
            </w:r>
          </w:p>
        </w:tc>
        <w:tc>
          <w:tcPr>
            <w:tcW w:w="6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388E56FD" w14:textId="77777777" w:rsidR="00DE194E" w:rsidRDefault="00DE194E"/>
        </w:tc>
      </w:tr>
      <w:tr w:rsidR="00DE194E" w14:paraId="14D8A28C" w14:textId="77777777" w:rsidTr="00A87BF6">
        <w:trPr>
          <w:trHeight w:val="55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1FA7B1" w14:textId="77777777" w:rsidR="00DE194E" w:rsidRDefault="00000000">
            <w:pPr>
              <w:spacing w:after="0"/>
            </w:pPr>
            <w:r>
              <w:t>Intitulé du poste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BC9624" w14:textId="165312CA" w:rsidR="00DE194E" w:rsidRPr="00A87BF6" w:rsidRDefault="00000000" w:rsidP="00A87BF6">
            <w:pPr>
              <w:spacing w:after="0"/>
              <w:ind w:left="1"/>
              <w:rPr>
                <w:b/>
                <w:bCs/>
                <w:color w:val="EE0000"/>
                <w:sz w:val="32"/>
                <w:szCs w:val="32"/>
              </w:rPr>
            </w:pPr>
            <w:r w:rsidRPr="00A87BF6">
              <w:rPr>
                <w:b/>
                <w:bCs/>
                <w:color w:val="EE0000"/>
                <w:sz w:val="32"/>
                <w:szCs w:val="32"/>
              </w:rPr>
              <w:t>Technicien</w:t>
            </w:r>
            <w:r w:rsidR="00A87BF6" w:rsidRPr="00A87BF6">
              <w:rPr>
                <w:b/>
                <w:bCs/>
                <w:color w:val="EE0000"/>
                <w:sz w:val="32"/>
                <w:szCs w:val="32"/>
              </w:rPr>
              <w:t xml:space="preserve"> </w:t>
            </w:r>
            <w:r w:rsidRPr="00A87BF6">
              <w:rPr>
                <w:b/>
                <w:bCs/>
                <w:color w:val="EE0000"/>
                <w:sz w:val="32"/>
                <w:szCs w:val="32"/>
              </w:rPr>
              <w:t>Sureté Polyvalent H/F</w:t>
            </w:r>
          </w:p>
        </w:tc>
      </w:tr>
      <w:tr w:rsidR="00DE194E" w14:paraId="42C33CD1" w14:textId="77777777" w:rsidTr="00A87BF6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E08291" w14:textId="77777777" w:rsidR="00DE194E" w:rsidRDefault="00000000">
            <w:pPr>
              <w:spacing w:after="0"/>
            </w:pPr>
            <w:r>
              <w:t>Numéro de l’offre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FDC6E0" w14:textId="77777777" w:rsidR="00DE194E" w:rsidRDefault="00000000">
            <w:pPr>
              <w:spacing w:after="0"/>
              <w:ind w:left="1"/>
            </w:pPr>
            <w:r>
              <w:t>OF 1420</w:t>
            </w:r>
          </w:p>
        </w:tc>
      </w:tr>
      <w:tr w:rsidR="00DE194E" w14:paraId="7C0B34D3" w14:textId="77777777" w:rsidTr="00A87BF6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00F5AA" w14:textId="77777777" w:rsidR="00DE194E" w:rsidRDefault="00000000">
            <w:pPr>
              <w:spacing w:after="0"/>
            </w:pPr>
            <w:r>
              <w:t xml:space="preserve">Date de fin de validité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DD6F7F" w14:textId="77777777" w:rsidR="00DE194E" w:rsidRDefault="00000000">
            <w:pPr>
              <w:spacing w:after="0"/>
              <w:ind w:left="1"/>
            </w:pPr>
            <w:r>
              <w:t>08/07/2025</w:t>
            </w:r>
          </w:p>
        </w:tc>
      </w:tr>
      <w:tr w:rsidR="00DE194E" w14:paraId="5F3DF413" w14:textId="77777777" w:rsidTr="00A87BF6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F66CC0" w14:textId="77777777" w:rsidR="00DE194E" w:rsidRDefault="00000000">
            <w:pPr>
              <w:spacing w:after="0"/>
            </w:pPr>
            <w:r>
              <w:t>Nombre de postes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B6E363" w14:textId="77777777" w:rsidR="00DE194E" w:rsidRDefault="00000000">
            <w:pPr>
              <w:spacing w:after="0"/>
              <w:ind w:left="1"/>
            </w:pPr>
            <w:r>
              <w:t>1</w:t>
            </w:r>
          </w:p>
        </w:tc>
      </w:tr>
      <w:tr w:rsidR="00DE194E" w14:paraId="4B9209DF" w14:textId="77777777" w:rsidTr="00A87BF6">
        <w:trPr>
          <w:trHeight w:val="351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BE5F1"/>
          </w:tcPr>
          <w:p w14:paraId="6D155211" w14:textId="77777777" w:rsidR="00DE194E" w:rsidRDefault="00DE194E"/>
        </w:tc>
        <w:tc>
          <w:tcPr>
            <w:tcW w:w="6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65FA3A0E" w14:textId="77777777" w:rsidR="00DE194E" w:rsidRDefault="00000000">
            <w:pPr>
              <w:spacing w:after="0"/>
              <w:ind w:left="786"/>
            </w:pPr>
            <w:r>
              <w:rPr>
                <w:b/>
                <w:sz w:val="28"/>
              </w:rPr>
              <w:t>EMPLOYEUR</w:t>
            </w:r>
          </w:p>
        </w:tc>
      </w:tr>
      <w:tr w:rsidR="00DE194E" w14:paraId="68E4299C" w14:textId="77777777" w:rsidTr="00A87BF6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91813C" w14:textId="77777777" w:rsidR="00DE194E" w:rsidRDefault="00000000">
            <w:pPr>
              <w:spacing w:after="0"/>
            </w:pPr>
            <w:r>
              <w:t xml:space="preserve">Raison sociale de l’employeur 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17B0BE" w14:textId="77777777" w:rsidR="00DE194E" w:rsidRDefault="00000000">
            <w:pPr>
              <w:spacing w:after="0"/>
              <w:ind w:left="1"/>
            </w:pPr>
            <w:r>
              <w:t xml:space="preserve"> BARKENE SURETE</w:t>
            </w:r>
          </w:p>
        </w:tc>
      </w:tr>
      <w:tr w:rsidR="00DE194E" w14:paraId="69293972" w14:textId="77777777" w:rsidTr="00A87BF6">
        <w:trPr>
          <w:trHeight w:val="2161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FA4CC5" w14:textId="77777777" w:rsidR="00DE194E" w:rsidRDefault="00000000">
            <w:pPr>
              <w:spacing w:after="0"/>
            </w:pPr>
            <w:r>
              <w:t xml:space="preserve">Présentation de l’entreprise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601421" w14:textId="77777777" w:rsidR="00DE194E" w:rsidRDefault="00000000">
            <w:pPr>
              <w:spacing w:after="269" w:line="240" w:lineRule="auto"/>
              <w:ind w:left="1" w:right="2"/>
              <w:jc w:val="both"/>
            </w:pPr>
            <w:r>
              <w:t>BARKENE SURETÉ est un groupe français de sécurité (alarme, vidéosurveillance, détection incendie, automatismes…) avec 700 collaborateurs et 38 agences.</w:t>
            </w:r>
          </w:p>
          <w:p w14:paraId="32F12BC7" w14:textId="77777777" w:rsidR="00DE194E" w:rsidRDefault="00000000">
            <w:pPr>
              <w:spacing w:after="0"/>
              <w:ind w:left="1"/>
              <w:jc w:val="both"/>
            </w:pPr>
            <w:r>
              <w:t>Engagement fort en faveur de la formation continue et du développement des compétences de ses salariés.</w:t>
            </w:r>
          </w:p>
        </w:tc>
      </w:tr>
      <w:tr w:rsidR="00DE194E" w14:paraId="215A537D" w14:textId="77777777" w:rsidTr="00A87BF6">
        <w:trPr>
          <w:trHeight w:val="35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BE5F1"/>
          </w:tcPr>
          <w:p w14:paraId="6D8DC78B" w14:textId="77777777" w:rsidR="00DE194E" w:rsidRDefault="00DE194E"/>
        </w:tc>
        <w:tc>
          <w:tcPr>
            <w:tcW w:w="6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732D065F" w14:textId="77777777" w:rsidR="00DE194E" w:rsidRDefault="00000000">
            <w:pPr>
              <w:spacing w:after="0"/>
              <w:ind w:left="1143"/>
            </w:pPr>
            <w:r>
              <w:rPr>
                <w:b/>
                <w:sz w:val="28"/>
              </w:rPr>
              <w:t>POSTE</w:t>
            </w:r>
          </w:p>
        </w:tc>
      </w:tr>
      <w:tr w:rsidR="00DE194E" w14:paraId="19029436" w14:textId="77777777" w:rsidTr="00A87BF6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41A852" w14:textId="77777777" w:rsidR="00DE194E" w:rsidRDefault="00000000">
            <w:pPr>
              <w:spacing w:after="0"/>
            </w:pPr>
            <w:r>
              <w:t>Type de contrat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E31752" w14:textId="77777777" w:rsidR="00DE194E" w:rsidRDefault="00000000">
            <w:pPr>
              <w:spacing w:after="0"/>
              <w:ind w:left="1"/>
            </w:pPr>
            <w:r>
              <w:t>CDI</w:t>
            </w:r>
          </w:p>
        </w:tc>
      </w:tr>
      <w:tr w:rsidR="00DE194E" w14:paraId="54FB2108" w14:textId="77777777" w:rsidTr="00A87BF6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FC92FE" w14:textId="77777777" w:rsidR="00DE194E" w:rsidRDefault="00000000">
            <w:pPr>
              <w:spacing w:after="0"/>
            </w:pPr>
            <w:r>
              <w:t>Durée du contrat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9FD6AA" w14:textId="77777777" w:rsidR="00DE194E" w:rsidRDefault="00DE194E"/>
        </w:tc>
      </w:tr>
      <w:tr w:rsidR="00DE194E" w14:paraId="679E0F3F" w14:textId="77777777" w:rsidTr="00A87BF6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2F11B0" w14:textId="77777777" w:rsidR="00DE194E" w:rsidRDefault="00000000">
            <w:pPr>
              <w:spacing w:after="0"/>
            </w:pPr>
            <w:r>
              <w:t>Volume horaire mensuel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C6685A" w14:textId="77777777" w:rsidR="00DE194E" w:rsidRDefault="00000000">
            <w:pPr>
              <w:spacing w:after="0"/>
              <w:ind w:left="1"/>
            </w:pPr>
            <w:r>
              <w:t>169 heures</w:t>
            </w:r>
          </w:p>
        </w:tc>
      </w:tr>
      <w:tr w:rsidR="00DE194E" w14:paraId="7C28BC45" w14:textId="77777777" w:rsidTr="00A87BF6">
        <w:trPr>
          <w:trHeight w:val="54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BBD9D3" w14:textId="77777777" w:rsidR="00DE194E" w:rsidRDefault="00000000">
            <w:pPr>
              <w:spacing w:after="0"/>
            </w:pPr>
            <w:r>
              <w:t>Horaires et jours travaillés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A049C0" w14:textId="77777777" w:rsidR="00DE194E" w:rsidRDefault="00000000">
            <w:pPr>
              <w:tabs>
                <w:tab w:val="center" w:pos="402"/>
                <w:tab w:val="center" w:pos="846"/>
                <w:tab w:val="center" w:pos="1240"/>
                <w:tab w:val="center" w:pos="1550"/>
                <w:tab w:val="center" w:pos="1811"/>
                <w:tab w:val="center" w:pos="2241"/>
                <w:tab w:val="center" w:pos="2621"/>
                <w:tab w:val="center" w:pos="2850"/>
                <w:tab w:val="center" w:pos="3029"/>
                <w:tab w:val="center" w:pos="3767"/>
                <w:tab w:val="center" w:pos="4456"/>
                <w:tab w:val="center" w:pos="4747"/>
                <w:tab w:val="center" w:pos="4989"/>
                <w:tab w:val="center" w:pos="5560"/>
                <w:tab w:val="center" w:pos="6232"/>
              </w:tabs>
              <w:spacing w:after="0"/>
            </w:pPr>
            <w:r>
              <w:t>Du</w:t>
            </w:r>
            <w:r>
              <w:tab/>
              <w:t xml:space="preserve"> </w:t>
            </w:r>
            <w:r>
              <w:tab/>
            </w:r>
            <w:proofErr w:type="gramStart"/>
            <w:r>
              <w:t>Lundi</w:t>
            </w:r>
            <w:proofErr w:type="gramEnd"/>
            <w:r>
              <w:tab/>
              <w:t xml:space="preserve"> </w:t>
            </w:r>
            <w:r>
              <w:tab/>
              <w:t>au</w:t>
            </w:r>
            <w:r>
              <w:tab/>
              <w:t xml:space="preserve"> </w:t>
            </w:r>
            <w:r>
              <w:tab/>
            </w:r>
            <w:proofErr w:type="gramStart"/>
            <w:r>
              <w:t>Jeudi</w:t>
            </w:r>
            <w:proofErr w:type="gramEnd"/>
            <w:r>
              <w:tab/>
              <w:t xml:space="preserve"> </w:t>
            </w:r>
            <w:r>
              <w:tab/>
              <w:t>:</w:t>
            </w:r>
            <w:r>
              <w:tab/>
              <w:t xml:space="preserve"> </w:t>
            </w:r>
            <w:r>
              <w:tab/>
              <w:t>8h30-12h30</w:t>
            </w:r>
            <w:r>
              <w:tab/>
              <w:t xml:space="preserve"> </w:t>
            </w:r>
            <w:r>
              <w:tab/>
              <w:t>et</w:t>
            </w:r>
            <w:r>
              <w:tab/>
              <w:t xml:space="preserve"> </w:t>
            </w:r>
            <w:r>
              <w:tab/>
              <w:t>14h-18h</w:t>
            </w:r>
            <w:r>
              <w:tab/>
              <w:t xml:space="preserve"> </w:t>
            </w:r>
          </w:p>
          <w:p w14:paraId="5A39F2E9" w14:textId="77777777" w:rsidR="00DE194E" w:rsidRDefault="00000000">
            <w:pPr>
              <w:spacing w:after="0"/>
              <w:ind w:left="1"/>
            </w:pPr>
            <w:r>
              <w:t xml:space="preserve">Le </w:t>
            </w:r>
            <w:proofErr w:type="gramStart"/>
            <w:r>
              <w:t>Vendredi</w:t>
            </w:r>
            <w:proofErr w:type="gramEnd"/>
            <w:r>
              <w:t xml:space="preserve"> : 8h30-12h30 et 14h-17h </w:t>
            </w:r>
          </w:p>
        </w:tc>
      </w:tr>
      <w:tr w:rsidR="00DE194E" w14:paraId="48CB05A3" w14:textId="77777777" w:rsidTr="00A87BF6"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CB9BED" w14:textId="77777777" w:rsidR="00DE194E" w:rsidRDefault="00000000">
            <w:pPr>
              <w:spacing w:after="0"/>
            </w:pPr>
            <w:r>
              <w:t>Date d’embauche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29AC7D" w14:textId="77777777" w:rsidR="00DE194E" w:rsidRDefault="00000000">
            <w:pPr>
              <w:spacing w:after="0"/>
              <w:ind w:left="1"/>
            </w:pPr>
            <w:r>
              <w:t>01/09/2025</w:t>
            </w:r>
          </w:p>
        </w:tc>
      </w:tr>
      <w:tr w:rsidR="00DE194E" w14:paraId="202A026C" w14:textId="77777777" w:rsidTr="00A87BF6"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A409F8" w14:textId="77777777" w:rsidR="00DE194E" w:rsidRDefault="00000000">
            <w:pPr>
              <w:spacing w:after="0"/>
            </w:pPr>
            <w:r>
              <w:t xml:space="preserve">Lieu de travail et accès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1F3B12" w14:textId="77777777" w:rsidR="00DE194E" w:rsidRDefault="00000000">
            <w:pPr>
              <w:spacing w:after="0"/>
              <w:ind w:left="1"/>
            </w:pPr>
            <w:r>
              <w:t>Déplacements prévus également en région parisienne</w:t>
            </w:r>
          </w:p>
        </w:tc>
      </w:tr>
      <w:tr w:rsidR="00DE194E" w14:paraId="365B5F8E" w14:textId="77777777" w:rsidTr="00A87BF6">
        <w:trPr>
          <w:trHeight w:val="1356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ABBDC2" w14:textId="77777777" w:rsidR="00DE194E" w:rsidRDefault="00000000">
            <w:pPr>
              <w:spacing w:after="0"/>
            </w:pPr>
            <w:r>
              <w:t>Salaire mensuel brut et avantages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9B6AC3" w14:textId="77777777" w:rsidR="00DE194E" w:rsidRDefault="00000000">
            <w:pPr>
              <w:spacing w:after="0"/>
              <w:ind w:left="1" w:right="7"/>
              <w:jc w:val="both"/>
            </w:pPr>
            <w:r>
              <w:t xml:space="preserve">Entre 2200€ et 2800€ (en fonction du profil) / Mise à disposition d’un véhicule de service, PC et téléphone portable / Paniers repas par journée travaillée / Une mutuelle prise en charge à 100% en isolé / CSE (billetterie et réduction) / Compte Epargne Temps (CET) / Programme de cooptation </w:t>
            </w:r>
          </w:p>
        </w:tc>
      </w:tr>
      <w:tr w:rsidR="00DE194E" w14:paraId="6ABCA3A0" w14:textId="77777777" w:rsidTr="00A87BF6">
        <w:trPr>
          <w:trHeight w:val="3776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6DA493" w14:textId="77777777" w:rsidR="00DE194E" w:rsidRDefault="00000000">
            <w:pPr>
              <w:spacing w:after="0"/>
            </w:pPr>
            <w:r>
              <w:t xml:space="preserve">Missions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4F7B04" w14:textId="77777777" w:rsidR="00DE194E" w:rsidRDefault="00000000">
            <w:pPr>
              <w:tabs>
                <w:tab w:val="center" w:pos="459"/>
                <w:tab w:val="center" w:pos="1162"/>
                <w:tab w:val="center" w:pos="1816"/>
                <w:tab w:val="center" w:pos="2418"/>
                <w:tab w:val="center" w:pos="2971"/>
                <w:tab w:val="center" w:pos="3385"/>
                <w:tab w:val="center" w:pos="3751"/>
                <w:tab w:val="center" w:pos="4093"/>
                <w:tab w:val="center" w:pos="4386"/>
                <w:tab w:val="center" w:pos="5026"/>
                <w:tab w:val="center" w:pos="5616"/>
                <w:tab w:val="center" w:pos="5865"/>
                <w:tab w:val="center" w:pos="6234"/>
              </w:tabs>
              <w:spacing w:after="248"/>
            </w:pPr>
            <w:r>
              <w:t>Les</w:t>
            </w:r>
            <w:r>
              <w:tab/>
              <w:t xml:space="preserve"> </w:t>
            </w:r>
            <w:r>
              <w:tab/>
              <w:t>principales</w:t>
            </w:r>
            <w:r>
              <w:tab/>
              <w:t xml:space="preserve"> </w:t>
            </w:r>
            <w:r>
              <w:tab/>
              <w:t>missions</w:t>
            </w:r>
            <w:r>
              <w:tab/>
              <w:t xml:space="preserve"> </w:t>
            </w:r>
            <w:r>
              <w:tab/>
              <w:t>sont</w:t>
            </w:r>
            <w:r>
              <w:tab/>
              <w:t xml:space="preserve"> </w:t>
            </w:r>
            <w:r>
              <w:tab/>
              <w:t>les</w:t>
            </w:r>
            <w:r>
              <w:tab/>
              <w:t xml:space="preserve"> </w:t>
            </w:r>
            <w:r>
              <w:tab/>
              <w:t>suivantes</w:t>
            </w:r>
            <w:r>
              <w:tab/>
              <w:t xml:space="preserve"> </w:t>
            </w:r>
            <w:r>
              <w:tab/>
              <w:t>:</w:t>
            </w:r>
            <w:r>
              <w:tab/>
              <w:t xml:space="preserve"> </w:t>
            </w:r>
          </w:p>
          <w:p w14:paraId="032EF33E" w14:textId="77777777" w:rsidR="00DE194E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 xml:space="preserve">Installation, tirage de câbles, raccordement d'équipements </w:t>
            </w:r>
            <w:proofErr w:type="spellStart"/>
            <w:r>
              <w:t>desystème</w:t>
            </w:r>
            <w:proofErr w:type="spellEnd"/>
            <w:r>
              <w:t xml:space="preserve"> de sécurité (alarme anti-intrusion, contrôle d’accès, vidéosurveillance)</w:t>
            </w:r>
          </w:p>
          <w:p w14:paraId="3B363A23" w14:textId="77777777" w:rsidR="00DE194E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Programmation des équipements (si profil expérimenté) - Intervention de maintenance technique et SAV</w:t>
            </w:r>
          </w:p>
          <w:p w14:paraId="2A61156E" w14:textId="77777777" w:rsidR="00DE194E" w:rsidRDefault="00000000">
            <w:pPr>
              <w:numPr>
                <w:ilvl w:val="0"/>
                <w:numId w:val="1"/>
              </w:numPr>
              <w:spacing w:after="0"/>
              <w:jc w:val="both"/>
            </w:pPr>
            <w:r>
              <w:t>Former</w:t>
            </w:r>
            <w:r>
              <w:tab/>
              <w:t xml:space="preserve"> </w:t>
            </w:r>
            <w:r>
              <w:tab/>
              <w:t>les</w:t>
            </w:r>
            <w:r>
              <w:tab/>
              <w:t xml:space="preserve"> </w:t>
            </w:r>
            <w:r>
              <w:tab/>
              <w:t>clients</w:t>
            </w:r>
            <w:r>
              <w:tab/>
              <w:t xml:space="preserve"> </w:t>
            </w:r>
            <w:r>
              <w:tab/>
              <w:t>à</w:t>
            </w:r>
            <w:r>
              <w:tab/>
              <w:t xml:space="preserve"> </w:t>
            </w:r>
            <w:r>
              <w:tab/>
              <w:t>l'utilisation</w:t>
            </w:r>
            <w:r>
              <w:tab/>
              <w:t xml:space="preserve"> </w:t>
            </w:r>
            <w:r>
              <w:tab/>
              <w:t>des</w:t>
            </w:r>
            <w:r>
              <w:tab/>
              <w:t xml:space="preserve"> </w:t>
            </w:r>
            <w:r>
              <w:tab/>
              <w:t>systèmes</w:t>
            </w:r>
          </w:p>
          <w:p w14:paraId="697FD6BA" w14:textId="77777777" w:rsidR="00DE194E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Organisation et mise en œuvre de l'aménagement physique d'</w:t>
            </w:r>
            <w:proofErr w:type="spellStart"/>
            <w:r>
              <w:t>unchantier</w:t>
            </w:r>
            <w:proofErr w:type="spellEnd"/>
          </w:p>
          <w:p w14:paraId="685D9F7E" w14:textId="77777777" w:rsidR="00DE194E" w:rsidRDefault="00000000">
            <w:pPr>
              <w:numPr>
                <w:ilvl w:val="0"/>
                <w:numId w:val="1"/>
              </w:numPr>
              <w:spacing w:after="0"/>
              <w:jc w:val="both"/>
            </w:pPr>
            <w:r>
              <w:t>Application des règles hygiène, sécurité, environnement- Renseignement/actualisation/utilisation des logiciels, des bases de données, des tableurs</w:t>
            </w:r>
          </w:p>
        </w:tc>
      </w:tr>
      <w:tr w:rsidR="00DE194E" w14:paraId="3BE39422" w14:textId="77777777" w:rsidTr="00A87BF6">
        <w:trPr>
          <w:trHeight w:val="816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DE1ED1" w14:textId="77777777" w:rsidR="00DE194E" w:rsidRDefault="00000000">
            <w:pPr>
              <w:spacing w:after="0"/>
            </w:pPr>
            <w:r>
              <w:t>Contraintes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513522" w14:textId="5CE58AA2" w:rsidR="00DE194E" w:rsidRDefault="00000000">
            <w:pPr>
              <w:tabs>
                <w:tab w:val="center" w:pos="1291"/>
                <w:tab w:val="center" w:pos="2229"/>
                <w:tab w:val="center" w:pos="2609"/>
                <w:tab w:val="center" w:pos="2938"/>
                <w:tab w:val="center" w:pos="3595"/>
                <w:tab w:val="center" w:pos="4200"/>
                <w:tab w:val="center" w:pos="4610"/>
                <w:tab w:val="center" w:pos="4970"/>
                <w:tab w:val="right" w:pos="6289"/>
              </w:tabs>
              <w:spacing w:after="0"/>
            </w:pPr>
            <w:r>
              <w:t xml:space="preserve"> Déplacements</w:t>
            </w:r>
            <w:r w:rsidR="00A87BF6">
              <w:t xml:space="preserve"> </w:t>
            </w:r>
            <w:r>
              <w:t>Permis</w:t>
            </w:r>
            <w:r w:rsidR="00A87BF6">
              <w:t xml:space="preserve"> </w:t>
            </w:r>
            <w:r>
              <w:t xml:space="preserve">B </w:t>
            </w:r>
            <w:r>
              <w:tab/>
              <w:t>obligatoire</w:t>
            </w:r>
          </w:p>
          <w:p w14:paraId="437020D5" w14:textId="68EC7E70" w:rsidR="00DE194E" w:rsidRDefault="00000000">
            <w:pPr>
              <w:tabs>
                <w:tab w:val="center" w:pos="1246"/>
                <w:tab w:val="center" w:pos="2059"/>
                <w:tab w:val="center" w:pos="2823"/>
                <w:tab w:val="center" w:pos="3879"/>
                <w:tab w:val="center" w:pos="4885"/>
                <w:tab w:val="right" w:pos="6289"/>
              </w:tabs>
              <w:spacing w:after="0"/>
            </w:pPr>
            <w:r>
              <w:t>Travail en</w:t>
            </w:r>
            <w:r>
              <w:tab/>
              <w:t xml:space="preserve"> hauteur</w:t>
            </w:r>
            <w:r>
              <w:tab/>
              <w:t xml:space="preserve"> (CACES)</w:t>
            </w:r>
          </w:p>
          <w:p w14:paraId="3FA87028" w14:textId="77777777" w:rsidR="00DE194E" w:rsidRDefault="00000000">
            <w:pPr>
              <w:spacing w:after="0"/>
              <w:ind w:left="1"/>
            </w:pPr>
            <w:r>
              <w:t>Manipulation d’éléments électriques (Habitation électrique)</w:t>
            </w:r>
          </w:p>
        </w:tc>
      </w:tr>
      <w:tr w:rsidR="00A87BF6" w14:paraId="7AD1B47A" w14:textId="77777777" w:rsidTr="00A87BF6">
        <w:tblPrEx>
          <w:tblCellMar>
            <w:top w:w="0" w:type="dxa"/>
            <w:left w:w="0" w:type="dxa"/>
            <w:right w:w="0" w:type="dxa"/>
          </w:tblCellMar>
        </w:tblPrEx>
        <w:trPr>
          <w:trHeight w:val="280"/>
        </w:trPr>
        <w:tc>
          <w:tcPr>
            <w:tcW w:w="3260" w:type="dxa"/>
          </w:tcPr>
          <w:p w14:paraId="2768D9DA" w14:textId="77777777" w:rsidR="00A87BF6" w:rsidRDefault="00A87BF6" w:rsidP="00290FA3"/>
        </w:tc>
        <w:tc>
          <w:tcPr>
            <w:tcW w:w="6506" w:type="dxa"/>
          </w:tcPr>
          <w:p w14:paraId="7C7A4C65" w14:textId="77777777" w:rsidR="00A87BF6" w:rsidRDefault="00A87BF6" w:rsidP="00290FA3"/>
        </w:tc>
      </w:tr>
      <w:tr w:rsidR="00DE194E" w14:paraId="43BD204C" w14:textId="77777777">
        <w:tblPrEx>
          <w:tblCellMar>
            <w:right w:w="117" w:type="dxa"/>
          </w:tblCellMar>
        </w:tblPrEx>
        <w:trPr>
          <w:trHeight w:val="1086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9466A8" w14:textId="77777777" w:rsidR="00DE194E" w:rsidRDefault="00000000">
            <w:pPr>
              <w:spacing w:after="0"/>
            </w:pPr>
            <w:r>
              <w:t xml:space="preserve">Processus de recrutement 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331518" w14:textId="77777777" w:rsidR="00DE194E" w:rsidRDefault="00000000">
            <w:pPr>
              <w:spacing w:after="0"/>
              <w:ind w:left="1" w:right="4374"/>
              <w:jc w:val="both"/>
            </w:pPr>
            <w:r>
              <w:t>1 Entretien avec le service RH + 1 entretien avec le manager direct (N+1)</w:t>
            </w:r>
          </w:p>
        </w:tc>
      </w:tr>
      <w:tr w:rsidR="00DE194E" w14:paraId="51F701C1" w14:textId="77777777">
        <w:tblPrEx>
          <w:tblCellMar>
            <w:right w:w="117" w:type="dxa"/>
          </w:tblCellMar>
        </w:tblPrEx>
        <w:trPr>
          <w:trHeight w:val="277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8CD0B6" w14:textId="77777777" w:rsidR="00DE194E" w:rsidRDefault="00DE194E"/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2FAC6F" w14:textId="77777777" w:rsidR="00DE194E" w:rsidRDefault="00DE194E"/>
        </w:tc>
      </w:tr>
      <w:tr w:rsidR="00DE194E" w14:paraId="227F59DB" w14:textId="77777777">
        <w:tblPrEx>
          <w:tblCellMar>
            <w:right w:w="117" w:type="dxa"/>
          </w:tblCellMar>
        </w:tblPrEx>
        <w:trPr>
          <w:trHeight w:val="352"/>
        </w:trPr>
        <w:tc>
          <w:tcPr>
            <w:tcW w:w="97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</w:tcPr>
          <w:p w14:paraId="0C0B2461" w14:textId="77777777" w:rsidR="00DE194E" w:rsidRDefault="00000000">
            <w:pPr>
              <w:spacing w:after="0"/>
              <w:ind w:left="9"/>
              <w:jc w:val="center"/>
            </w:pPr>
            <w:r>
              <w:rPr>
                <w:b/>
                <w:sz w:val="28"/>
              </w:rPr>
              <w:lastRenderedPageBreak/>
              <w:t>PROFIL DU CANDIDAT</w:t>
            </w:r>
          </w:p>
        </w:tc>
      </w:tr>
      <w:tr w:rsidR="00DE194E" w14:paraId="26EBFFEA" w14:textId="77777777">
        <w:tblPrEx>
          <w:tblCellMar>
            <w:right w:w="117" w:type="dxa"/>
          </w:tblCellMar>
        </w:tblPrEx>
        <w:trPr>
          <w:trHeight w:val="282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A6FE61" w14:textId="77777777" w:rsidR="00DE194E" w:rsidRDefault="00000000">
            <w:pPr>
              <w:spacing w:after="0"/>
            </w:pPr>
            <w:r>
              <w:t>Diplôme / Qualification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797E38" w14:textId="77777777" w:rsidR="00DE194E" w:rsidRDefault="00000000">
            <w:pPr>
              <w:spacing w:after="0"/>
              <w:ind w:left="1"/>
            </w:pPr>
            <w:r>
              <w:t>RAS</w:t>
            </w:r>
          </w:p>
        </w:tc>
      </w:tr>
      <w:tr w:rsidR="00DE194E" w14:paraId="66CD2CF5" w14:textId="77777777">
        <w:tblPrEx>
          <w:tblCellMar>
            <w:right w:w="117" w:type="dxa"/>
          </w:tblCellMar>
        </w:tblPrEx>
        <w:trPr>
          <w:trHeight w:val="54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C5781E" w14:textId="77777777" w:rsidR="00DE194E" w:rsidRDefault="00000000">
            <w:pPr>
              <w:spacing w:after="0"/>
            </w:pPr>
            <w:r>
              <w:t>Expérience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9DF503" w14:textId="77777777" w:rsidR="00DE194E" w:rsidRDefault="00000000">
            <w:pPr>
              <w:spacing w:after="0"/>
              <w:ind w:left="1"/>
              <w:jc w:val="both"/>
            </w:pPr>
            <w:r>
              <w:t xml:space="preserve">Titulaire d'un Bac, DUT ou BTS Domotique/Électrotechnique (ou équivalent) / Expérience professionnelle d’au moins 2 ans </w:t>
            </w:r>
          </w:p>
        </w:tc>
      </w:tr>
      <w:tr w:rsidR="00DE194E" w14:paraId="7511D807" w14:textId="77777777">
        <w:tblPrEx>
          <w:tblCellMar>
            <w:right w:w="117" w:type="dxa"/>
          </w:tblCellMar>
        </w:tblPrEx>
        <w:trPr>
          <w:trHeight w:val="27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42AE09" w14:textId="77777777" w:rsidR="00DE194E" w:rsidRDefault="00000000">
            <w:pPr>
              <w:spacing w:after="0"/>
            </w:pPr>
            <w:proofErr w:type="spellStart"/>
            <w:r>
              <w:t>Pré-requis</w:t>
            </w:r>
            <w:proofErr w:type="spellEnd"/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1B72D9" w14:textId="77777777" w:rsidR="00DE194E" w:rsidRDefault="00000000">
            <w:pPr>
              <w:spacing w:after="0"/>
              <w:ind w:left="1"/>
            </w:pPr>
            <w:r>
              <w:t xml:space="preserve">Permis B obligatoire </w:t>
            </w:r>
          </w:p>
        </w:tc>
      </w:tr>
      <w:tr w:rsidR="00DE194E" w14:paraId="1E2FA066" w14:textId="77777777">
        <w:tblPrEx>
          <w:tblCellMar>
            <w:right w:w="117" w:type="dxa"/>
          </w:tblCellMar>
        </w:tblPrEx>
        <w:trPr>
          <w:trHeight w:val="548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9985A5" w14:textId="77777777" w:rsidR="00DE194E" w:rsidRDefault="00000000">
            <w:pPr>
              <w:spacing w:after="0"/>
            </w:pPr>
            <w:r>
              <w:t>Compétences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A8E395" w14:textId="77777777" w:rsidR="00DE194E" w:rsidRDefault="00000000">
            <w:pPr>
              <w:spacing w:after="0"/>
              <w:ind w:left="1"/>
              <w:jc w:val="both"/>
            </w:pPr>
            <w:r>
              <w:t>Ponctuel, rigoureux, avenant et curieux / Maitrise du langage technique, sens de l’organisation et des priorités</w:t>
            </w:r>
          </w:p>
        </w:tc>
      </w:tr>
      <w:tr w:rsidR="00DE194E" w14:paraId="75361812" w14:textId="77777777">
        <w:tblPrEx>
          <w:tblCellMar>
            <w:right w:w="117" w:type="dxa"/>
          </w:tblCellMar>
        </w:tblPrEx>
        <w:trPr>
          <w:trHeight w:val="280"/>
        </w:trPr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2937A8" w14:textId="77777777" w:rsidR="00DE194E" w:rsidRDefault="00000000">
            <w:pPr>
              <w:spacing w:after="0"/>
            </w:pPr>
            <w:r>
              <w:t>Niveau linguistique</w:t>
            </w:r>
          </w:p>
        </w:tc>
        <w:tc>
          <w:tcPr>
            <w:tcW w:w="6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48F043" w14:textId="77777777" w:rsidR="00DE194E" w:rsidRDefault="00000000">
            <w:pPr>
              <w:spacing w:after="0"/>
              <w:ind w:left="1"/>
            </w:pPr>
            <w:r>
              <w:t>C1 - niveau autonome</w:t>
            </w:r>
          </w:p>
        </w:tc>
      </w:tr>
    </w:tbl>
    <w:p w14:paraId="3AA21AF2" w14:textId="45AA51DD" w:rsidR="00DE194E" w:rsidRDefault="00DE194E" w:rsidP="00A87BF6">
      <w:pPr>
        <w:spacing w:after="1"/>
        <w:ind w:left="-5" w:right="-4107" w:hanging="10"/>
      </w:pPr>
    </w:p>
    <w:sectPr w:rsidR="00DE194E">
      <w:pgSz w:w="11906" w:h="16838"/>
      <w:pgMar w:top="39" w:right="1014" w:bottom="33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6688B"/>
    <w:multiLevelType w:val="hybridMultilevel"/>
    <w:tmpl w:val="D960EDB0"/>
    <w:lvl w:ilvl="0" w:tplc="3918C038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2D9D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AC5D5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4BFB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82B4F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9A3FC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C0955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980D6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F8D8F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180E2C"/>
    <w:multiLevelType w:val="hybridMultilevel"/>
    <w:tmpl w:val="CEFAC51A"/>
    <w:lvl w:ilvl="0" w:tplc="03F8AFF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1656A8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1E0014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A67106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FA3F42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E60D4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14040C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2ECF04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8950E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1046942">
    <w:abstractNumId w:val="0"/>
  </w:num>
  <w:num w:numId="2" w16cid:durableId="41100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94E"/>
    <w:rsid w:val="00A87BF6"/>
    <w:rsid w:val="00DE194E"/>
    <w:rsid w:val="00E4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A87C"/>
  <w15:docId w15:val="{6DEF5D04-2B42-47CD-9EF7-8F3FABA5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BOISSERON</dc:creator>
  <cp:keywords/>
  <cp:lastModifiedBy>Gladys BOISSERON</cp:lastModifiedBy>
  <cp:revision>2</cp:revision>
  <dcterms:created xsi:type="dcterms:W3CDTF">2025-07-01T14:52:00Z</dcterms:created>
  <dcterms:modified xsi:type="dcterms:W3CDTF">2025-07-01T14:52:00Z</dcterms:modified>
</cp:coreProperties>
</file>