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D1DF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bCs/>
          <w:sz w:val="32"/>
          <w:szCs w:val="32"/>
          <w:bdr w:val="none" w:sz="0" w:space="0" w:color="auto" w:frame="1"/>
        </w:rPr>
      </w:pPr>
    </w:p>
    <w:p w14:paraId="334284F9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bCs/>
          <w:sz w:val="32"/>
          <w:szCs w:val="32"/>
          <w:bdr w:val="none" w:sz="0" w:space="0" w:color="auto" w:frame="1"/>
        </w:rPr>
      </w:pPr>
      <w:r w:rsidRPr="00446B08">
        <w:rPr>
          <w:rFonts w:ascii="Arial Narrow" w:hAnsi="Arial Narrow" w:cs="Calibri"/>
          <w:b/>
          <w:bCs/>
          <w:sz w:val="32"/>
          <w:szCs w:val="32"/>
          <w:bdr w:val="none" w:sz="0" w:space="0" w:color="auto" w:frame="1"/>
        </w:rPr>
        <w:t>SNCF</w:t>
      </w:r>
    </w:p>
    <w:p w14:paraId="382CFC04" w14:textId="310F4E7B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bCs/>
          <w:sz w:val="32"/>
          <w:szCs w:val="32"/>
          <w:bdr w:val="none" w:sz="0" w:space="0" w:color="auto" w:frame="1"/>
        </w:rPr>
      </w:pPr>
      <w:r w:rsidRPr="00446B08">
        <w:rPr>
          <w:rFonts w:ascii="Arial Narrow" w:hAnsi="Arial Narrow" w:cs="Calibri"/>
          <w:b/>
          <w:bCs/>
          <w:sz w:val="32"/>
          <w:szCs w:val="32"/>
          <w:bdr w:val="none" w:sz="0" w:space="0" w:color="auto" w:frame="1"/>
        </w:rPr>
        <w:t>AGENT COMMERCIAL VENTE</w:t>
      </w:r>
    </w:p>
    <w:p w14:paraId="41CCC48B" w14:textId="77777777" w:rsid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F5597"/>
          <w:sz w:val="22"/>
          <w:szCs w:val="22"/>
          <w:bdr w:val="none" w:sz="0" w:space="0" w:color="auto" w:frame="1"/>
        </w:rPr>
      </w:pPr>
    </w:p>
    <w:p w14:paraId="0584B2DF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sz w:val="22"/>
          <w:szCs w:val="22"/>
          <w:bdr w:val="none" w:sz="0" w:space="0" w:color="auto" w:frame="1"/>
        </w:rPr>
      </w:pPr>
    </w:p>
    <w:p w14:paraId="633D9D5D" w14:textId="679CCD81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b/>
          <w:bCs/>
          <w:sz w:val="22"/>
          <w:szCs w:val="22"/>
          <w:bdr w:val="none" w:sz="0" w:space="0" w:color="auto" w:frame="1"/>
        </w:rPr>
        <w:t>Mission / Fonction :</w:t>
      </w:r>
    </w:p>
    <w:p w14:paraId="4DCAE282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Accueillir, orienter et informer le client </w:t>
      </w:r>
    </w:p>
    <w:p w14:paraId="7B607A60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Renseigner, conseiller et proposer une offre adaptée aux besoins identifiés</w:t>
      </w:r>
    </w:p>
    <w:p w14:paraId="3F43BD52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Prescrire afin de s'inscrire dans une démarche de fidélisation de la clientèle- Prescrire au client les produits de 1ère classe, les cartes commerciales, les outils digitaux et offrir une prise de congés contextualisée/personnalisée.</w:t>
      </w:r>
    </w:p>
    <w:p w14:paraId="24C2C3CA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Respecter les règles et procédures comptables</w:t>
      </w:r>
    </w:p>
    <w:p w14:paraId="5EDDDD6B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Accompagner le client vers les bornes libres service de l'espace de vente pour toutes les demandes simples (Paris Saint-Lazare).</w:t>
      </w:r>
    </w:p>
    <w:p w14:paraId="00844531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Animer l’espace LSA (uniquement à Paris Saint-Lazare) en rendant autonome le client, en répondant à ses questions clients et en l’aidant en cas de difficultés.</w:t>
      </w:r>
    </w:p>
    <w:p w14:paraId="6D5F0AD1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Promouvoir le service RDV en accueil boutique et au guichet.</w:t>
      </w:r>
    </w:p>
    <w:p w14:paraId="722EDF99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Actions d'amélioration de la régularité des trains, de contrôle en gare</w:t>
      </w:r>
    </w:p>
    <w:p w14:paraId="0B44D6B6" w14:textId="77777777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Régulation des flux voyageurs sur les quais</w:t>
      </w:r>
    </w:p>
    <w:p w14:paraId="6AEDCDC5" w14:textId="25752E0B" w:rsidR="00446B08" w:rsidRPr="00446B08" w:rsidRDefault="00446B08" w:rsidP="00446B0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Gestion opérationnelle de la gare, contrôle des équipements et de la propreté</w:t>
      </w:r>
    </w:p>
    <w:p w14:paraId="1B741BEA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3FFBED9C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b/>
          <w:bCs/>
          <w:sz w:val="22"/>
          <w:szCs w:val="22"/>
          <w:bdr w:val="none" w:sz="0" w:space="0" w:color="auto" w:frame="1"/>
        </w:rPr>
        <w:t> Aptitudes et compétences </w:t>
      </w:r>
    </w:p>
    <w:p w14:paraId="3ED75B01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 w:rsidRPr="00446B08">
        <w:rPr>
          <w:rFonts w:ascii="Arial Narrow" w:hAnsi="Arial Narrow" w:cs="Calibri"/>
          <w:sz w:val="22"/>
          <w:szCs w:val="22"/>
          <w:u w:val="single"/>
          <w:bdr w:val="none" w:sz="0" w:space="0" w:color="auto" w:frame="1"/>
        </w:rPr>
        <w:t>Aptitudes personnelles</w:t>
      </w:r>
    </w:p>
    <w:p w14:paraId="66CB0D54" w14:textId="77777777" w:rsidR="00446B08" w:rsidRPr="00446B08" w:rsidRDefault="00446B08" w:rsidP="00446B0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Savoir mettre en œuvre des aptitudes relationnelles et commerciales : écoute, maîtrise de soi, attitudes de service, capacité d'adaptation à la clientèle et aux évolutions de l'offre, clarté...</w:t>
      </w:r>
    </w:p>
    <w:p w14:paraId="16CB32CC" w14:textId="77777777" w:rsidR="00446B08" w:rsidRPr="00446B08" w:rsidRDefault="00446B08" w:rsidP="00446B0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Être précis et rigoureux dans l'application des procédures de vente et procédures comptables</w:t>
      </w:r>
    </w:p>
    <w:p w14:paraId="0C688970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 w:rsidRPr="00446B08">
        <w:rPr>
          <w:rFonts w:ascii="Arial Narrow" w:hAnsi="Arial Narrow" w:cs="Calibri"/>
          <w:sz w:val="22"/>
          <w:szCs w:val="22"/>
          <w:u w:val="single"/>
          <w:bdr w:val="none" w:sz="0" w:space="0" w:color="auto" w:frame="1"/>
        </w:rPr>
        <w:t>Savoirs théoriques</w:t>
      </w:r>
    </w:p>
    <w:p w14:paraId="216D528C" w14:textId="77777777" w:rsidR="00446B08" w:rsidRPr="00446B08" w:rsidRDefault="00446B08" w:rsidP="00446B0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Maîtriser parfaitement la politique commerciale et les produits et services de la SNCF</w:t>
      </w:r>
    </w:p>
    <w:p w14:paraId="7A049BEC" w14:textId="5097461B" w:rsidR="00446B08" w:rsidRPr="00446B08" w:rsidRDefault="00446B08" w:rsidP="00446B0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Connaître la géographie ferroviaire</w:t>
      </w:r>
    </w:p>
    <w:p w14:paraId="56696C86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1DDEAF7D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 w:rsidRPr="00446B08">
        <w:rPr>
          <w:rFonts w:ascii="Arial Narrow" w:hAnsi="Arial Narrow" w:cs="Calibri"/>
          <w:sz w:val="22"/>
          <w:szCs w:val="22"/>
          <w:u w:val="single"/>
          <w:bdr w:val="none" w:sz="0" w:space="0" w:color="auto" w:frame="1"/>
        </w:rPr>
        <w:t>Compétences techniques</w:t>
      </w:r>
    </w:p>
    <w:p w14:paraId="02FF008B" w14:textId="77777777" w:rsidR="00446B08" w:rsidRPr="00446B08" w:rsidRDefault="00446B08" w:rsidP="00446B0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Maîtriser parfaitement les fonctionnalités et procédures liées aux techniques de vente et d'après-vente</w:t>
      </w:r>
    </w:p>
    <w:p w14:paraId="0BC47578" w14:textId="77777777" w:rsidR="00446B08" w:rsidRPr="00446B08" w:rsidRDefault="00446B08" w:rsidP="00446B0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 xml:space="preserve">Connaître tous les canaux de distribution : guichets, LSA, BLS, ligne directe, </w:t>
      </w:r>
      <w:proofErr w:type="spellStart"/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Oui.sncf</w:t>
      </w:r>
      <w:proofErr w:type="spellEnd"/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, applications SNCF...</w:t>
      </w:r>
    </w:p>
    <w:p w14:paraId="0ADB2D14" w14:textId="77777777" w:rsidR="00446B08" w:rsidRPr="00446B08" w:rsidRDefault="00446B08" w:rsidP="00446B0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Maîtriser l'argumentaire de vente</w:t>
      </w:r>
    </w:p>
    <w:p w14:paraId="155D1061" w14:textId="1B2C0CD1" w:rsidR="00446B08" w:rsidRPr="00446B08" w:rsidRDefault="00446B08" w:rsidP="00446B0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Connaître les différentes rubriques d'un titre de transport</w:t>
      </w:r>
    </w:p>
    <w:p w14:paraId="03F45CC3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2E4A25B2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</w:t>
      </w:r>
      <w:r w:rsidRPr="00446B08">
        <w:rPr>
          <w:rFonts w:ascii="Arial Narrow" w:hAnsi="Arial Narrow" w:cs="Calibri"/>
          <w:b/>
          <w:bCs/>
          <w:sz w:val="22"/>
          <w:szCs w:val="22"/>
          <w:u w:val="single"/>
          <w:bdr w:val="none" w:sz="0" w:space="0" w:color="auto" w:frame="1"/>
        </w:rPr>
        <w:t>Particularités du poste :</w:t>
      </w:r>
    </w:p>
    <w:p w14:paraId="6D94E30C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 Amplitude : de 5h45 à 23h00 du lundi au dimanche (poste en 2*8)</w:t>
      </w:r>
    </w:p>
    <w:p w14:paraId="03D724D8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Port de la tenue commerciale complète et du badge exigé.</w:t>
      </w:r>
    </w:p>
    <w:p w14:paraId="6FAD3215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Posture debout dans une journée de service : 2h environ (AEV + LSA)</w:t>
      </w:r>
    </w:p>
    <w:p w14:paraId="626731A2" w14:textId="77777777" w:rsidR="00446B08" w:rsidRPr="00446B08" w:rsidRDefault="00446B08" w:rsidP="00446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46B08">
        <w:rPr>
          <w:rFonts w:ascii="Arial Narrow" w:hAnsi="Arial Narrow" w:cs="Calibri"/>
          <w:sz w:val="22"/>
          <w:szCs w:val="22"/>
          <w:bdr w:val="none" w:sz="0" w:space="0" w:color="auto" w:frame="1"/>
        </w:rPr>
        <w:t>Formation complète : méthodes commerciales, outils et techniques de ventes. Vous pourrez ainsi acquérir une solide expérience commerciale.</w:t>
      </w:r>
    </w:p>
    <w:p w14:paraId="6F5B66A6" w14:textId="77777777" w:rsidR="00850FBC" w:rsidRPr="00446B08" w:rsidRDefault="00850FBC"/>
    <w:sectPr w:rsidR="00850FBC" w:rsidRPr="0044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5F"/>
    <w:multiLevelType w:val="multilevel"/>
    <w:tmpl w:val="B64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775F09"/>
    <w:multiLevelType w:val="multilevel"/>
    <w:tmpl w:val="6C5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C4783"/>
    <w:multiLevelType w:val="multilevel"/>
    <w:tmpl w:val="677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01CAD"/>
    <w:multiLevelType w:val="multilevel"/>
    <w:tmpl w:val="96C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591603">
    <w:abstractNumId w:val="0"/>
  </w:num>
  <w:num w:numId="2" w16cid:durableId="268203447">
    <w:abstractNumId w:val="3"/>
  </w:num>
  <w:num w:numId="3" w16cid:durableId="879631115">
    <w:abstractNumId w:val="1"/>
  </w:num>
  <w:num w:numId="4" w16cid:durableId="79136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8"/>
    <w:rsid w:val="00446B08"/>
    <w:rsid w:val="008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9AA"/>
  <w15:chartTrackingRefBased/>
  <w15:docId w15:val="{221AC959-C30A-43E7-8D5F-C745A0A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dc:description/>
  <cp:lastModifiedBy>Gladys BOISSERON</cp:lastModifiedBy>
  <cp:revision>1</cp:revision>
  <dcterms:created xsi:type="dcterms:W3CDTF">2022-06-29T10:09:00Z</dcterms:created>
  <dcterms:modified xsi:type="dcterms:W3CDTF">2022-06-29T10:11:00Z</dcterms:modified>
</cp:coreProperties>
</file>