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BCE0" w14:textId="37921824" w:rsidR="00890B2A" w:rsidRDefault="00634A45">
      <w:pPr>
        <w:spacing w:after="0"/>
        <w:ind w:right="415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764" w:type="dxa"/>
        <w:tblInd w:w="-140" w:type="dxa"/>
        <w:tblCellMar>
          <w:top w:w="46" w:type="dxa"/>
          <w:left w:w="107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3260"/>
        <w:gridCol w:w="6504"/>
      </w:tblGrid>
      <w:tr w:rsidR="00890B2A" w14:paraId="678C876F" w14:textId="77777777">
        <w:trPr>
          <w:trHeight w:val="350"/>
        </w:trPr>
        <w:tc>
          <w:tcPr>
            <w:tcW w:w="9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67A93FF" w14:textId="77777777" w:rsidR="00890B2A" w:rsidRDefault="00634A45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OFFRE </w:t>
            </w:r>
          </w:p>
        </w:tc>
      </w:tr>
      <w:tr w:rsidR="00890B2A" w14:paraId="094F9C2D" w14:textId="77777777">
        <w:trPr>
          <w:trHeight w:val="28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49973" w14:textId="77777777" w:rsidR="00890B2A" w:rsidRDefault="00634A4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Intitulé du poste 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F8860" w14:textId="77777777" w:rsidR="00890B2A" w:rsidRPr="00634A45" w:rsidRDefault="00634A45">
            <w:pPr>
              <w:spacing w:after="0"/>
              <w:ind w:left="1"/>
              <w:rPr>
                <w:b/>
                <w:bCs/>
                <w:sz w:val="36"/>
                <w:szCs w:val="36"/>
              </w:rPr>
            </w:pPr>
            <w:r w:rsidRPr="00634A4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Apprenti menuisier / Aide menuisier </w:t>
            </w:r>
          </w:p>
        </w:tc>
      </w:tr>
      <w:tr w:rsidR="00890B2A" w14:paraId="1C43B410" w14:textId="77777777">
        <w:trPr>
          <w:trHeight w:val="27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720E5" w14:textId="77777777" w:rsidR="00890B2A" w:rsidRDefault="00634A4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Numéro de l’offre 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5D405" w14:textId="77777777" w:rsidR="00890B2A" w:rsidRDefault="00634A4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ALT11 </w:t>
            </w:r>
          </w:p>
        </w:tc>
      </w:tr>
      <w:tr w:rsidR="00890B2A" w14:paraId="62443C82" w14:textId="77777777">
        <w:trPr>
          <w:trHeight w:val="27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F8108" w14:textId="77777777" w:rsidR="00890B2A" w:rsidRDefault="00634A4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Date de fin de validité  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0B17" w14:textId="77777777" w:rsidR="00890B2A" w:rsidRDefault="00634A45">
            <w:pPr>
              <w:tabs>
                <w:tab w:val="center" w:pos="2125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Du 16 au 30-05-2022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</w:tr>
      <w:tr w:rsidR="00890B2A" w14:paraId="680A5BE8" w14:textId="77777777">
        <w:trPr>
          <w:trHeight w:val="27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2282E" w14:textId="77777777" w:rsidR="00890B2A" w:rsidRDefault="00634A4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Nombre de postes 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C6E91" w14:textId="77777777" w:rsidR="00890B2A" w:rsidRDefault="00634A4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890B2A" w14:paraId="02E0FF03" w14:textId="77777777">
        <w:trPr>
          <w:trHeight w:val="348"/>
        </w:trPr>
        <w:tc>
          <w:tcPr>
            <w:tcW w:w="9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C5EFB72" w14:textId="77777777" w:rsidR="00890B2A" w:rsidRDefault="00634A45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EMPLOYEUR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90B2A" w14:paraId="607A0D4F" w14:textId="77777777">
        <w:trPr>
          <w:trHeight w:val="28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3CB38" w14:textId="77777777" w:rsidR="00890B2A" w:rsidRDefault="00634A4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Raison sociale de l’employeur   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CE82" w14:textId="77777777" w:rsidR="00890B2A" w:rsidRDefault="00634A4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PRODESIGN </w:t>
            </w:r>
          </w:p>
        </w:tc>
      </w:tr>
      <w:tr w:rsidR="00890B2A" w14:paraId="709E3266" w14:textId="77777777">
        <w:trPr>
          <w:trHeight w:val="247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FFD6" w14:textId="77777777" w:rsidR="00890B2A" w:rsidRDefault="00634A4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Présentation de l’entreprise  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7DCC" w14:textId="77777777" w:rsidR="00890B2A" w:rsidRDefault="00634A4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BB9D8C4" w14:textId="77777777" w:rsidR="00890B2A" w:rsidRDefault="00634A45">
            <w:pPr>
              <w:spacing w:after="29" w:line="250" w:lineRule="auto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Localisée à STAINS (93240), elle est spécialisée dans le secteur d'activité des travaux de menuiserie bois et pvc : </w:t>
            </w:r>
          </w:p>
          <w:p w14:paraId="53BDD95A" w14:textId="77777777" w:rsidR="00890B2A" w:rsidRDefault="00634A45">
            <w:pPr>
              <w:numPr>
                <w:ilvl w:val="0"/>
                <w:numId w:val="1"/>
              </w:numPr>
              <w:spacing w:after="20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Menuiserie, parquet, décoration et aménagement d'intérieur </w:t>
            </w:r>
          </w:p>
          <w:p w14:paraId="35483F2B" w14:textId="77777777" w:rsidR="00890B2A" w:rsidRDefault="00634A45">
            <w:pPr>
              <w:numPr>
                <w:ilvl w:val="0"/>
                <w:numId w:val="1"/>
              </w:numPr>
              <w:spacing w:after="27" w:line="252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>Conception d'aménagements d'espaces d'expositi</w:t>
            </w:r>
            <w:r>
              <w:rPr>
                <w:rFonts w:ascii="Times New Roman" w:eastAsia="Times New Roman" w:hAnsi="Times New Roman" w:cs="Times New Roman"/>
              </w:rPr>
              <w:t xml:space="preserve">on, de muséologie </w:t>
            </w:r>
          </w:p>
          <w:p w14:paraId="2FAC168F" w14:textId="77777777" w:rsidR="00890B2A" w:rsidRDefault="00634A45">
            <w:pPr>
              <w:numPr>
                <w:ilvl w:val="0"/>
                <w:numId w:val="1"/>
              </w:numPr>
              <w:spacing w:after="0" w:line="278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Étude, formation et conseil dans ces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domaines  </w:t>
            </w:r>
            <w:r>
              <w:rPr>
                <w:rFonts w:ascii="Times New Roman" w:eastAsia="Times New Roman" w:hAnsi="Times New Roman" w:cs="Times New Roman"/>
              </w:rPr>
              <w:t>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Fabrication de mobiliers et accessoires. </w:t>
            </w:r>
          </w:p>
          <w:p w14:paraId="77EA3FCA" w14:textId="77777777" w:rsidR="00890B2A" w:rsidRDefault="00634A4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90B2A" w14:paraId="29F11824" w14:textId="77777777">
        <w:trPr>
          <w:trHeight w:val="350"/>
        </w:trPr>
        <w:tc>
          <w:tcPr>
            <w:tcW w:w="9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0006360" w14:textId="77777777" w:rsidR="00890B2A" w:rsidRDefault="00634A45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POSTE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90B2A" w14:paraId="107CD3C3" w14:textId="77777777">
        <w:trPr>
          <w:trHeight w:val="28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7F4BF" w14:textId="77777777" w:rsidR="00890B2A" w:rsidRDefault="00634A4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Type de contrat 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51894" w14:textId="77777777" w:rsidR="00890B2A" w:rsidRDefault="00634A4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Contrat d’apprentissage </w:t>
            </w:r>
          </w:p>
        </w:tc>
      </w:tr>
      <w:tr w:rsidR="00890B2A" w14:paraId="463F582C" w14:textId="77777777">
        <w:trPr>
          <w:trHeight w:val="27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AC32" w14:textId="77777777" w:rsidR="00890B2A" w:rsidRDefault="00634A4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Durée du contrat 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EB129" w14:textId="77777777" w:rsidR="00890B2A" w:rsidRDefault="00634A4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12 à 24 moins  </w:t>
            </w:r>
          </w:p>
        </w:tc>
      </w:tr>
      <w:tr w:rsidR="00890B2A" w14:paraId="080497EF" w14:textId="77777777">
        <w:trPr>
          <w:trHeight w:val="27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6781" w14:textId="77777777" w:rsidR="00890B2A" w:rsidRDefault="00634A4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Volume horaire mensuel 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7955" w14:textId="77777777" w:rsidR="00890B2A" w:rsidRDefault="00634A4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151.67 </w:t>
            </w:r>
          </w:p>
        </w:tc>
      </w:tr>
      <w:tr w:rsidR="00890B2A" w14:paraId="6DAAC73E" w14:textId="77777777">
        <w:trPr>
          <w:trHeight w:val="27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56E70" w14:textId="77777777" w:rsidR="00890B2A" w:rsidRDefault="00634A4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Horaires et jours travaillés 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8486" w14:textId="77777777" w:rsidR="00890B2A" w:rsidRDefault="00634A4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5 jours du lundi au vendredi </w:t>
            </w:r>
          </w:p>
        </w:tc>
      </w:tr>
      <w:tr w:rsidR="00890B2A" w14:paraId="3A9E4622" w14:textId="77777777">
        <w:trPr>
          <w:trHeight w:val="27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8910" w14:textId="77777777" w:rsidR="00890B2A" w:rsidRDefault="00634A4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Date d’embauche 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9083F" w14:textId="77777777" w:rsidR="00890B2A" w:rsidRDefault="00634A4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Septembre 2022 </w:t>
            </w:r>
          </w:p>
        </w:tc>
      </w:tr>
      <w:tr w:rsidR="00890B2A" w14:paraId="7068ADBF" w14:textId="77777777">
        <w:trPr>
          <w:trHeight w:val="27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559BF" w14:textId="77777777" w:rsidR="00890B2A" w:rsidRDefault="00634A4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Lieu de travail et accès  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0D499" w14:textId="77777777" w:rsidR="00890B2A" w:rsidRDefault="00634A4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Sur des chantiers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sur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Paris et ile de France </w:t>
            </w:r>
          </w:p>
        </w:tc>
      </w:tr>
      <w:tr w:rsidR="00890B2A" w14:paraId="0723443C" w14:textId="77777777">
        <w:trPr>
          <w:trHeight w:val="27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731E" w14:textId="77777777" w:rsidR="00890B2A" w:rsidRDefault="00634A4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Salaire mensuel brut et avantages 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341E" w14:textId="77777777" w:rsidR="00890B2A" w:rsidRDefault="00634A4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Selon les grilles de salaire apprentis </w:t>
            </w:r>
          </w:p>
        </w:tc>
      </w:tr>
      <w:tr w:rsidR="00890B2A" w14:paraId="36E767A5" w14:textId="77777777">
        <w:trPr>
          <w:trHeight w:val="27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6366" w14:textId="77777777" w:rsidR="00890B2A" w:rsidRDefault="00634A4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Missions  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2357" w14:textId="77777777" w:rsidR="00890B2A" w:rsidRDefault="00634A4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Travaux d’ide-menuisier avec la pose d’ouvrages très variés  </w:t>
            </w:r>
          </w:p>
        </w:tc>
      </w:tr>
      <w:tr w:rsidR="00890B2A" w14:paraId="4135E65A" w14:textId="77777777">
        <w:trPr>
          <w:trHeight w:val="54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F0C4" w14:textId="77777777" w:rsidR="00890B2A" w:rsidRDefault="00634A4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Contraintes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48883" w14:textId="77777777" w:rsidR="00890B2A" w:rsidRDefault="00634A4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 Il doit se déplacer en transport en commun pour se rendre sur les chantiers </w:t>
            </w:r>
          </w:p>
        </w:tc>
      </w:tr>
      <w:tr w:rsidR="00890B2A" w14:paraId="5232D4A8" w14:textId="77777777">
        <w:trPr>
          <w:trHeight w:val="27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2DF97" w14:textId="77777777" w:rsidR="00890B2A" w:rsidRDefault="00634A4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Processus de recrutement  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75F9" w14:textId="611C0DB7" w:rsidR="00890B2A" w:rsidRDefault="00634A4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 entretien </w:t>
            </w:r>
          </w:p>
        </w:tc>
      </w:tr>
      <w:tr w:rsidR="00890B2A" w14:paraId="51754DE7" w14:textId="77777777">
        <w:trPr>
          <w:trHeight w:val="55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0CF9" w14:textId="77777777" w:rsidR="00890B2A" w:rsidRDefault="00634A4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Diplôme/ Titre / Qualification visé pour les contrats en alternance 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5B10" w14:textId="77777777" w:rsidR="00890B2A" w:rsidRDefault="00634A4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CAP Menuiserie </w:t>
            </w:r>
          </w:p>
        </w:tc>
      </w:tr>
      <w:tr w:rsidR="00890B2A" w14:paraId="0C4BEE64" w14:textId="77777777">
        <w:trPr>
          <w:trHeight w:val="349"/>
        </w:trPr>
        <w:tc>
          <w:tcPr>
            <w:tcW w:w="9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C3A86A3" w14:textId="77777777" w:rsidR="00890B2A" w:rsidRDefault="00634A45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PROFIL DU CANDIDAT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90B2A" w14:paraId="681E12D3" w14:textId="77777777">
        <w:trPr>
          <w:trHeight w:val="28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51744" w14:textId="77777777" w:rsidR="00890B2A" w:rsidRDefault="00634A4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Diplôme / Qualification 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A7A99" w14:textId="77777777" w:rsidR="00890B2A" w:rsidRDefault="00634A4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CAP Menuiserie </w:t>
            </w:r>
          </w:p>
        </w:tc>
      </w:tr>
      <w:tr w:rsidR="00890B2A" w14:paraId="446888DE" w14:textId="77777777">
        <w:trPr>
          <w:trHeight w:val="27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2149" w14:textId="77777777" w:rsidR="00890B2A" w:rsidRDefault="00634A4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Expérience 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D84A" w14:textId="77777777" w:rsidR="00890B2A" w:rsidRDefault="00634A4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Aucune </w:t>
            </w:r>
          </w:p>
        </w:tc>
      </w:tr>
      <w:tr w:rsidR="00890B2A" w14:paraId="4165365A" w14:textId="77777777">
        <w:trPr>
          <w:trHeight w:val="27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77B65" w14:textId="77777777" w:rsidR="00890B2A" w:rsidRDefault="00634A45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Pré-requis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5CE39" w14:textId="77777777" w:rsidR="00890B2A" w:rsidRDefault="00634A4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Aucun </w:t>
            </w:r>
          </w:p>
        </w:tc>
      </w:tr>
      <w:tr w:rsidR="00890B2A" w14:paraId="4B9734FB" w14:textId="77777777">
        <w:trPr>
          <w:trHeight w:val="27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E5C6" w14:textId="77777777" w:rsidR="00890B2A" w:rsidRDefault="00634A4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Compétences 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B6EB" w14:textId="77777777" w:rsidR="00890B2A" w:rsidRDefault="00634A4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Capacité à travailler en équipe </w:t>
            </w:r>
          </w:p>
        </w:tc>
      </w:tr>
      <w:tr w:rsidR="00890B2A" w14:paraId="5C797745" w14:textId="77777777">
        <w:trPr>
          <w:trHeight w:val="27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85256" w14:textId="77777777" w:rsidR="00890B2A" w:rsidRDefault="00634A4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Niveau linguistique 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55DB" w14:textId="77777777" w:rsidR="00890B2A" w:rsidRDefault="00634A4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Comprendre, lire et écrire le français </w:t>
            </w:r>
          </w:p>
        </w:tc>
      </w:tr>
      <w:tr w:rsidR="00890B2A" w14:paraId="36AF4CD9" w14:textId="77777777">
        <w:trPr>
          <w:trHeight w:val="28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17233" w14:textId="77777777" w:rsidR="00890B2A" w:rsidRDefault="00634A4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Critère d’éligibilité spécifique  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6EA16" w14:textId="77777777" w:rsidR="00890B2A" w:rsidRDefault="00634A4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Aucun </w:t>
            </w:r>
          </w:p>
        </w:tc>
      </w:tr>
    </w:tbl>
    <w:p w14:paraId="3225D49E" w14:textId="77777777" w:rsidR="00890B2A" w:rsidRDefault="00634A45">
      <w:pPr>
        <w:spacing w:after="648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890B2A">
      <w:pgSz w:w="11906" w:h="16838"/>
      <w:pgMar w:top="1440" w:right="1084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96060"/>
    <w:multiLevelType w:val="hybridMultilevel"/>
    <w:tmpl w:val="0772E712"/>
    <w:lvl w:ilvl="0" w:tplc="4774C30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6A257C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C07990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6EE44A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F61E54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C0D552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BCE4E8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DE9274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0E7C36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4501EA"/>
    <w:multiLevelType w:val="hybridMultilevel"/>
    <w:tmpl w:val="53C2B332"/>
    <w:lvl w:ilvl="0" w:tplc="3A28888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5EFB40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468388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687EB0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8222E2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909A5E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0205B6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E67A58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AEAD42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82304307">
    <w:abstractNumId w:val="1"/>
  </w:num>
  <w:num w:numId="2" w16cid:durableId="937836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B2A"/>
    <w:rsid w:val="00254EC5"/>
    <w:rsid w:val="00634A45"/>
    <w:rsid w:val="00890B2A"/>
    <w:rsid w:val="008F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523D2"/>
  <w15:docId w15:val="{234612CD-A2D0-4C38-B7DC-DA12FBAD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- 5_Fiche de POSTE PRESCRIPTEUR_CTE_EPEC_2022</vt:lpstr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- 5_Fiche de POSTE PRESCRIPTEUR_CTE_EPEC_2022</dc:title>
  <dc:subject/>
  <dc:creator>s.bayart</dc:creator>
  <cp:keywords/>
  <cp:lastModifiedBy>Gladys BOISSERON</cp:lastModifiedBy>
  <cp:revision>2</cp:revision>
  <dcterms:created xsi:type="dcterms:W3CDTF">2022-05-17T07:05:00Z</dcterms:created>
  <dcterms:modified xsi:type="dcterms:W3CDTF">2022-05-17T07:05:00Z</dcterms:modified>
</cp:coreProperties>
</file>