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962C" w14:textId="0280D821" w:rsidR="00982493" w:rsidRDefault="004C54F2" w:rsidP="004C54F2">
      <w:pPr>
        <w:spacing w:after="297" w:line="216" w:lineRule="auto"/>
        <w:jc w:val="center"/>
      </w:pPr>
      <w:r>
        <w:rPr>
          <w:color w:val="FFFEFD"/>
          <w:sz w:val="86"/>
          <w:vertAlign w:val="superscript"/>
        </w:rPr>
        <w:t xml:space="preserve">Offre </w:t>
      </w:r>
      <w:r>
        <w:rPr>
          <w:color w:val="FFFEFD"/>
          <w:sz w:val="86"/>
          <w:vertAlign w:val="superscript"/>
        </w:rPr>
        <w:tab/>
      </w:r>
      <w:r>
        <w:rPr>
          <w:color w:val="004B67"/>
          <w:sz w:val="48"/>
        </w:rPr>
        <w:t xml:space="preserve">Agent d'exploitation (h/F) </w:t>
      </w:r>
      <w:r>
        <w:rPr>
          <w:color w:val="FFFEFD"/>
          <w:sz w:val="56"/>
        </w:rPr>
        <w:t>d’emploi</w:t>
      </w:r>
    </w:p>
    <w:p w14:paraId="5E02C32A" w14:textId="77777777" w:rsidR="00982493" w:rsidRDefault="004C54F2">
      <w:pPr>
        <w:spacing w:after="0" w:line="265" w:lineRule="auto"/>
        <w:ind w:left="20" w:hanging="10"/>
      </w:pPr>
      <w:r>
        <w:rPr>
          <w:b/>
          <w:color w:val="004B67"/>
          <w:sz w:val="28"/>
        </w:rPr>
        <w:t xml:space="preserve">Pourquoi nous rejoindre ? </w:t>
      </w:r>
      <w:r>
        <w:rPr>
          <w:noProof/>
        </w:rPr>
        <mc:AlternateContent>
          <mc:Choice Requires="wpg">
            <w:drawing>
              <wp:inline distT="0" distB="0" distL="0" distR="0" wp14:anchorId="0760417E" wp14:editId="12BD37CC">
                <wp:extent cx="4534408" cy="12700"/>
                <wp:effectExtent l="0" t="0" r="0" b="0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4408" cy="12700"/>
                          <a:chOff x="0" y="0"/>
                          <a:chExt cx="4534408" cy="127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534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408">
                                <a:moveTo>
                                  <a:pt x="0" y="0"/>
                                </a:moveTo>
                                <a:lnTo>
                                  <a:pt x="453440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4B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1" style="width:357.04pt;height:1pt;mso-position-horizontal-relative:char;mso-position-vertical-relative:line" coordsize="45344,127">
                <v:shape id="Shape 64" style="position:absolute;width:45344;height:0;left:0;top:0;" coordsize="4534408,0" path="m0,0l4534408,0">
                  <v:stroke weight="1pt" endcap="flat" joinstyle="miter" miterlimit="4" on="true" color="#004b67"/>
                  <v:fill on="false" color="#000000" opacity="0"/>
                </v:shape>
              </v:group>
            </w:pict>
          </mc:Fallback>
        </mc:AlternateContent>
      </w:r>
    </w:p>
    <w:p w14:paraId="2B061067" w14:textId="77777777" w:rsidR="00982493" w:rsidRDefault="004C54F2">
      <w:pPr>
        <w:spacing w:after="0" w:line="249" w:lineRule="auto"/>
        <w:ind w:left="17" w:hanging="10"/>
        <w:jc w:val="both"/>
      </w:pPr>
      <w:r>
        <w:rPr>
          <w:color w:val="181717"/>
          <w:sz w:val="24"/>
        </w:rPr>
        <w:t xml:space="preserve">Acteur majeur de la mobilité en France, SAGS collabore avec les collectivités territoriales afin de bâtir le centre-ville de demain en apportant des solutions aux besoins des territoires et de ses habitants. Le stationnement est une des enjeux centraux de la mobilité : entre évolutions constantes, innovation, durabilité et réponses aux différents besoins, SAGS a décidé de relever le défi et de s’ancrer sur les territoires.  </w:t>
      </w:r>
    </w:p>
    <w:p w14:paraId="22B019B5" w14:textId="77777777" w:rsidR="00982493" w:rsidRDefault="004C54F2">
      <w:pPr>
        <w:spacing w:after="0" w:line="249" w:lineRule="auto"/>
        <w:ind w:left="17" w:hanging="10"/>
        <w:jc w:val="both"/>
      </w:pPr>
      <w:r>
        <w:rPr>
          <w:color w:val="181717"/>
          <w:sz w:val="24"/>
        </w:rPr>
        <w:t>Vous souhaitez participer à ce challenge et rejoindre les 260 collaborateurs du groupe ? Rejoignez-nous et découvrez une structure agile privilégiant le contact entre les individus et les prises d’initiative. Notre ligne de conduite : liberté, créativité, service client et rigueur. Nous n’attendons plus que vous !</w:t>
      </w:r>
    </w:p>
    <w:p w14:paraId="58D709DF" w14:textId="77777777" w:rsidR="00982493" w:rsidRDefault="004C54F2">
      <w:pPr>
        <w:spacing w:after="165" w:line="238" w:lineRule="auto"/>
        <w:ind w:left="22"/>
      </w:pPr>
      <w:r>
        <w:rPr>
          <w:i/>
          <w:color w:val="181717"/>
          <w:sz w:val="24"/>
        </w:rPr>
        <w:t>Notre politique de diversité et notre engagement quotidien favorisent le recrutement des personnes en situation de handicap.</w:t>
      </w:r>
    </w:p>
    <w:p w14:paraId="4CA2970A" w14:textId="77777777" w:rsidR="00982493" w:rsidRDefault="004C54F2">
      <w:pPr>
        <w:pStyle w:val="Titre1"/>
        <w:tabs>
          <w:tab w:val="right" w:pos="10775"/>
        </w:tabs>
        <w:ind w:left="0" w:right="0" w:firstLine="0"/>
      </w:pPr>
      <w:r>
        <w:t>Vos missions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012495B" wp14:editId="5894DD08">
                <wp:extent cx="5666804" cy="12700"/>
                <wp:effectExtent l="0" t="0" r="0" b="0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804" cy="12700"/>
                          <a:chOff x="0" y="0"/>
                          <a:chExt cx="5666804" cy="1270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666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804">
                                <a:moveTo>
                                  <a:pt x="0" y="0"/>
                                </a:moveTo>
                                <a:lnTo>
                                  <a:pt x="56668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4B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" style="width:446.205pt;height:1pt;mso-position-horizontal-relative:char;mso-position-vertical-relative:line" coordsize="56668,127">
                <v:shape id="Shape 65" style="position:absolute;width:56668;height:0;left:0;top:0;" coordsize="5666804,0" path="m0,0l5666804,0">
                  <v:stroke weight="1pt" endcap="flat" joinstyle="miter" miterlimit="4" on="true" color="#004b67"/>
                  <v:fill on="false" color="#000000" opacity="0"/>
                </v:shape>
              </v:group>
            </w:pict>
          </mc:Fallback>
        </mc:AlternateContent>
      </w:r>
    </w:p>
    <w:p w14:paraId="14892B1C" w14:textId="77777777" w:rsidR="00982493" w:rsidRDefault="004C54F2">
      <w:pPr>
        <w:spacing w:after="223" w:line="248" w:lineRule="auto"/>
        <w:ind w:left="1" w:firstLine="8"/>
      </w:pPr>
      <w:r>
        <w:rPr>
          <w:b/>
          <w:i/>
          <w:color w:val="004B67"/>
          <w:sz w:val="24"/>
        </w:rPr>
        <w:t xml:space="preserve">Le fonctionnement du matériel, l’entretien du parc et la bonne gestion administrative sont des éléments essentiels pour satisfaire nos clients. Vous souhaitez leur apporter un service de qualité ? </w:t>
      </w:r>
    </w:p>
    <w:p w14:paraId="6D4787CB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color w:val="181717"/>
          <w:sz w:val="24"/>
        </w:rPr>
        <w:t>Assurez le nettoyage journalier des locaux (bureau, accueil en particulier)</w:t>
      </w:r>
    </w:p>
    <w:p w14:paraId="6C31608B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color w:val="181717"/>
          <w:sz w:val="24"/>
        </w:rPr>
        <w:t>Participez à l’entretien de propreté sur l’ensemble du parc et des matériels de péage</w:t>
      </w:r>
    </w:p>
    <w:p w14:paraId="3D51A09E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F065DB" wp14:editId="5E8063E4">
                <wp:simplePos x="0" y="0"/>
                <wp:positionH relativeFrom="page">
                  <wp:posOffset>5774499</wp:posOffset>
                </wp:positionH>
                <wp:positionV relativeFrom="page">
                  <wp:posOffset>9156260</wp:posOffset>
                </wp:positionV>
                <wp:extent cx="1802666" cy="1679736"/>
                <wp:effectExtent l="0" t="0" r="0" b="0"/>
                <wp:wrapSquare wrapText="bothSides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666" cy="1679736"/>
                          <a:chOff x="0" y="0"/>
                          <a:chExt cx="1802666" cy="167973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868615" y="1679453"/>
                            <a:ext cx="400" cy="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" h="283">
                                <a:moveTo>
                                  <a:pt x="0" y="0"/>
                                </a:moveTo>
                                <a:lnTo>
                                  <a:pt x="400" y="283"/>
                                </a:lnTo>
                                <a:lnTo>
                                  <a:pt x="71" y="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25643" y="1670956"/>
                            <a:ext cx="3501" cy="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" h="8780">
                                <a:moveTo>
                                  <a:pt x="0" y="0"/>
                                </a:moveTo>
                                <a:lnTo>
                                  <a:pt x="3501" y="8780"/>
                                </a:lnTo>
                                <a:lnTo>
                                  <a:pt x="1113" y="8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34906" y="260414"/>
                            <a:ext cx="11795" cy="3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" h="30506">
                                <a:moveTo>
                                  <a:pt x="5054" y="50"/>
                                </a:moveTo>
                                <a:lnTo>
                                  <a:pt x="11795" y="53"/>
                                </a:lnTo>
                                <a:lnTo>
                                  <a:pt x="11795" y="30506"/>
                                </a:lnTo>
                                <a:lnTo>
                                  <a:pt x="50" y="30442"/>
                                </a:lnTo>
                                <a:cubicBezTo>
                                  <a:pt x="64" y="22148"/>
                                  <a:pt x="165" y="13843"/>
                                  <a:pt x="50" y="5550"/>
                                </a:cubicBezTo>
                                <a:cubicBezTo>
                                  <a:pt x="0" y="1994"/>
                                  <a:pt x="826" y="0"/>
                                  <a:pt x="5054" y="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45562" y="348"/>
                            <a:ext cx="201140" cy="39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40" h="396956">
                                <a:moveTo>
                                  <a:pt x="201140" y="0"/>
                                </a:moveTo>
                                <a:lnTo>
                                  <a:pt x="201140" y="93890"/>
                                </a:lnTo>
                                <a:lnTo>
                                  <a:pt x="61607" y="93898"/>
                                </a:lnTo>
                                <a:cubicBezTo>
                                  <a:pt x="50761" y="93898"/>
                                  <a:pt x="43231" y="101493"/>
                                  <a:pt x="43205" y="112301"/>
                                </a:cubicBezTo>
                                <a:cubicBezTo>
                                  <a:pt x="43116" y="155418"/>
                                  <a:pt x="43167" y="198534"/>
                                  <a:pt x="43167" y="241650"/>
                                </a:cubicBezTo>
                                <a:cubicBezTo>
                                  <a:pt x="43167" y="249600"/>
                                  <a:pt x="46736" y="255557"/>
                                  <a:pt x="54127" y="258542"/>
                                </a:cubicBezTo>
                                <a:cubicBezTo>
                                  <a:pt x="57899" y="260052"/>
                                  <a:pt x="58712" y="262123"/>
                                  <a:pt x="58610" y="265742"/>
                                </a:cubicBezTo>
                                <a:cubicBezTo>
                                  <a:pt x="58382" y="274035"/>
                                  <a:pt x="58394" y="282341"/>
                                  <a:pt x="58597" y="290634"/>
                                </a:cubicBezTo>
                                <a:cubicBezTo>
                                  <a:pt x="58800" y="298788"/>
                                  <a:pt x="63043" y="302788"/>
                                  <a:pt x="71297" y="302864"/>
                                </a:cubicBezTo>
                                <a:cubicBezTo>
                                  <a:pt x="82473" y="302953"/>
                                  <a:pt x="93663" y="302928"/>
                                  <a:pt x="104838" y="302877"/>
                                </a:cubicBezTo>
                                <a:cubicBezTo>
                                  <a:pt x="114312" y="302839"/>
                                  <a:pt x="118427" y="298876"/>
                                  <a:pt x="118567" y="289491"/>
                                </a:cubicBezTo>
                                <a:cubicBezTo>
                                  <a:pt x="118707" y="281414"/>
                                  <a:pt x="118770" y="273337"/>
                                  <a:pt x="118542" y="265285"/>
                                </a:cubicBezTo>
                                <a:cubicBezTo>
                                  <a:pt x="118427" y="261373"/>
                                  <a:pt x="119786" y="260066"/>
                                  <a:pt x="123748" y="260116"/>
                                </a:cubicBezTo>
                                <a:cubicBezTo>
                                  <a:pt x="137007" y="260294"/>
                                  <a:pt x="150278" y="260319"/>
                                  <a:pt x="163550" y="260104"/>
                                </a:cubicBezTo>
                                <a:cubicBezTo>
                                  <a:pt x="167741" y="260040"/>
                                  <a:pt x="169354" y="261246"/>
                                  <a:pt x="169227" y="265564"/>
                                </a:cubicBezTo>
                                <a:cubicBezTo>
                                  <a:pt x="168960" y="273845"/>
                                  <a:pt x="169163" y="282150"/>
                                  <a:pt x="169177" y="290457"/>
                                </a:cubicBezTo>
                                <a:cubicBezTo>
                                  <a:pt x="158928" y="290533"/>
                                  <a:pt x="148691" y="290622"/>
                                  <a:pt x="138455" y="290672"/>
                                </a:cubicBezTo>
                                <a:cubicBezTo>
                                  <a:pt x="135217" y="290685"/>
                                  <a:pt x="131902" y="290964"/>
                                  <a:pt x="132131" y="295142"/>
                                </a:cubicBezTo>
                                <a:cubicBezTo>
                                  <a:pt x="132334" y="298928"/>
                                  <a:pt x="135585" y="298788"/>
                                  <a:pt x="138468" y="298775"/>
                                </a:cubicBezTo>
                                <a:lnTo>
                                  <a:pt x="201140" y="298775"/>
                                </a:lnTo>
                                <a:lnTo>
                                  <a:pt x="201140" y="396956"/>
                                </a:lnTo>
                                <a:lnTo>
                                  <a:pt x="161137" y="393026"/>
                                </a:lnTo>
                                <a:cubicBezTo>
                                  <a:pt x="69611" y="374499"/>
                                  <a:pt x="0" y="293344"/>
                                  <a:pt x="1155" y="195854"/>
                                </a:cubicBezTo>
                                <a:cubicBezTo>
                                  <a:pt x="2277" y="100987"/>
                                  <a:pt x="71464" y="20588"/>
                                  <a:pt x="164192" y="3136"/>
                                </a:cubicBezTo>
                                <a:lnTo>
                                  <a:pt x="201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46701" y="0"/>
                            <a:ext cx="203609" cy="39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09" h="397828">
                                <a:moveTo>
                                  <a:pt x="4104" y="0"/>
                                </a:moveTo>
                                <a:cubicBezTo>
                                  <a:pt x="112995" y="1689"/>
                                  <a:pt x="203609" y="90780"/>
                                  <a:pt x="201323" y="202958"/>
                                </a:cubicBezTo>
                                <a:cubicBezTo>
                                  <a:pt x="199138" y="310426"/>
                                  <a:pt x="110213" y="397828"/>
                                  <a:pt x="422" y="397345"/>
                                </a:cubicBezTo>
                                <a:lnTo>
                                  <a:pt x="0" y="397304"/>
                                </a:lnTo>
                                <a:lnTo>
                                  <a:pt x="0" y="299123"/>
                                </a:lnTo>
                                <a:lnTo>
                                  <a:pt x="18367" y="299123"/>
                                </a:lnTo>
                                <a:cubicBezTo>
                                  <a:pt x="21262" y="299136"/>
                                  <a:pt x="24526" y="299212"/>
                                  <a:pt x="24692" y="295466"/>
                                </a:cubicBezTo>
                                <a:cubicBezTo>
                                  <a:pt x="24869" y="291364"/>
                                  <a:pt x="21517" y="291033"/>
                                  <a:pt x="18290" y="291020"/>
                                </a:cubicBezTo>
                                <a:lnTo>
                                  <a:pt x="0" y="290919"/>
                                </a:lnTo>
                                <a:lnTo>
                                  <a:pt x="0" y="260466"/>
                                </a:lnTo>
                                <a:lnTo>
                                  <a:pt x="35868" y="260477"/>
                                </a:lnTo>
                                <a:cubicBezTo>
                                  <a:pt x="39500" y="260438"/>
                                  <a:pt x="40821" y="261709"/>
                                  <a:pt x="40744" y="265278"/>
                                </a:cubicBezTo>
                                <a:cubicBezTo>
                                  <a:pt x="40579" y="273114"/>
                                  <a:pt x="40605" y="280962"/>
                                  <a:pt x="40732" y="288798"/>
                                </a:cubicBezTo>
                                <a:cubicBezTo>
                                  <a:pt x="40884" y="298005"/>
                                  <a:pt x="45227" y="302768"/>
                                  <a:pt x="54283" y="302819"/>
                                </a:cubicBezTo>
                                <a:cubicBezTo>
                                  <a:pt x="84318" y="302996"/>
                                  <a:pt x="114353" y="302984"/>
                                  <a:pt x="144389" y="302831"/>
                                </a:cubicBezTo>
                                <a:cubicBezTo>
                                  <a:pt x="153673" y="302793"/>
                                  <a:pt x="157927" y="298234"/>
                                  <a:pt x="157952" y="288989"/>
                                </a:cubicBezTo>
                                <a:cubicBezTo>
                                  <a:pt x="157990" y="250952"/>
                                  <a:pt x="158004" y="212903"/>
                                  <a:pt x="157952" y="174866"/>
                                </a:cubicBezTo>
                                <a:cubicBezTo>
                                  <a:pt x="157927" y="165633"/>
                                  <a:pt x="153673" y="161277"/>
                                  <a:pt x="144351" y="161024"/>
                                </a:cubicBezTo>
                                <a:cubicBezTo>
                                  <a:pt x="136680" y="160807"/>
                                  <a:pt x="128971" y="160617"/>
                                  <a:pt x="121313" y="161074"/>
                                </a:cubicBezTo>
                                <a:cubicBezTo>
                                  <a:pt x="115357" y="161430"/>
                                  <a:pt x="113147" y="159842"/>
                                  <a:pt x="113375" y="153505"/>
                                </a:cubicBezTo>
                                <a:cubicBezTo>
                                  <a:pt x="113871" y="139687"/>
                                  <a:pt x="113705" y="125844"/>
                                  <a:pt x="113439" y="112014"/>
                                </a:cubicBezTo>
                                <a:cubicBezTo>
                                  <a:pt x="113248" y="101511"/>
                                  <a:pt x="105781" y="94246"/>
                                  <a:pt x="95164" y="94234"/>
                                </a:cubicBezTo>
                                <a:lnTo>
                                  <a:pt x="0" y="94238"/>
                                </a:lnTo>
                                <a:lnTo>
                                  <a:pt x="0" y="348"/>
                                </a:lnTo>
                                <a:lnTo>
                                  <a:pt x="4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9459"/>
                            <a:ext cx="1802666" cy="1402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0" style="width:141.942pt;height:132.263pt;position:absolute;mso-position-horizontal-relative:page;mso-position-horizontal:absolute;margin-left:454.685pt;mso-position-vertical-relative:page;margin-top:720.965pt;" coordsize="18026,16797">
                <v:shape id="Shape 9" style="position:absolute;width:4;height:2;left:8686;top:16794;" coordsize="400,283" path="m0,0l400,283l71,283l0,0x">
                  <v:stroke weight="0pt" endcap="flat" joinstyle="miter" miterlimit="10" on="false" color="#000000" opacity="0"/>
                  <v:fill on="true" color="#221f2a"/>
                </v:shape>
                <v:shape id="Shape 10" style="position:absolute;width:35;height:87;left:11256;top:16709;" coordsize="3501,8780" path="m0,0l3501,8780l1113,8780l0,0x">
                  <v:stroke weight="0pt" endcap="flat" joinstyle="miter" miterlimit="10" on="false" color="#000000" opacity="0"/>
                  <v:fill on="true" color="#c5c1bc"/>
                </v:shape>
                <v:shape id="Shape 11" style="position:absolute;width:117;height:305;left:14349;top:2604;" coordsize="11795,30506" path="m5054,50l11795,53l11795,30506l50,30442c64,22148,165,13843,50,5550c0,1994,826,0,5054,50x">
                  <v:stroke weight="0pt" endcap="flat" joinstyle="miter" miterlimit="10" on="false" color="#000000" opacity="0"/>
                  <v:fill on="true" color="#fffefb"/>
                </v:shape>
                <v:shape id="Shape 12" style="position:absolute;width:2011;height:3969;left:12455;top:3;" coordsize="201140,396956" path="m201140,0l201140,93890l61607,93898c50761,93898,43231,101493,43205,112301c43116,155418,43167,198534,43167,241650c43167,249600,46736,255557,54127,258542c57899,260052,58712,262123,58610,265742c58382,274035,58394,282341,58597,290634c58800,298788,63043,302788,71297,302864c82473,302953,93663,302928,104838,302877c114312,302839,118427,298876,118567,289491c118707,281414,118770,273337,118542,265285c118427,261373,119786,260066,123748,260116c137007,260294,150278,260319,163550,260104c167741,260040,169354,261246,169227,265564c168960,273845,169163,282150,169177,290457c158928,290533,148691,290622,138455,290672c135217,290685,131902,290964,132131,295142c132334,298928,135585,298788,138468,298775l201140,298775l201140,396956l161137,393026c69611,374499,0,293344,1155,195854c2277,100987,71464,20588,164192,3136l201140,0x">
                  <v:stroke weight="0pt" endcap="flat" joinstyle="miter" miterlimit="10" on="false" color="#000000" opacity="0"/>
                  <v:fill on="true" color="#fffefb"/>
                </v:shape>
                <v:shape id="Shape 13" style="position:absolute;width:2036;height:3978;left:14467;top:0;" coordsize="203609,397828" path="m4104,0c112995,1689,203609,90780,201323,202958c199138,310426,110213,397828,422,397345l0,397304l0,299123l18367,299123c21262,299136,24526,299212,24692,295466c24869,291364,21517,291033,18290,291020l0,290919l0,260466l35868,260477c39500,260438,40821,261709,40744,265278c40579,273114,40605,280962,40732,288798c40884,298005,45227,302768,54283,302819c84318,302996,114353,302984,144389,302831c153673,302793,157927,298234,157952,288989c157990,250952,158004,212903,157952,174866c157927,165633,153673,161277,144351,161024c136680,160807,128971,160617,121313,161074c115357,161430,113147,159842,113375,153505c113871,139687,113705,125844,113439,112014c113248,101511,105781,94246,95164,94234l0,94238l0,348l4104,0x">
                  <v:stroke weight="0pt" endcap="flat" joinstyle="miter" miterlimit="10" on="false" color="#000000" opacity="0"/>
                  <v:fill on="true" color="#fffefb"/>
                </v:shape>
                <v:shape id="Picture 71" style="position:absolute;width:18026;height:14026;left:0;top:294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color w:val="181717"/>
          <w:sz w:val="24"/>
        </w:rPr>
        <w:t>Participez à assurer le fonctionnement du matériel en réalisant des interventions mineures sur le matériel</w:t>
      </w:r>
    </w:p>
    <w:p w14:paraId="7F8BAB6E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color w:val="181717"/>
          <w:sz w:val="24"/>
        </w:rPr>
        <w:t>Contrôlez le bon fonctionnement des équipements de sécurité et d’encaissement</w:t>
      </w:r>
    </w:p>
    <w:p w14:paraId="2C3C9997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color w:val="181717"/>
          <w:sz w:val="24"/>
        </w:rPr>
        <w:t>Réalisez des missions administratives en collaboration avec les équipes</w:t>
      </w:r>
    </w:p>
    <w:p w14:paraId="2BDD0ECC" w14:textId="77777777" w:rsidR="00982493" w:rsidRDefault="004C54F2">
      <w:pPr>
        <w:numPr>
          <w:ilvl w:val="0"/>
          <w:numId w:val="1"/>
        </w:numPr>
        <w:spacing w:after="14" w:line="248" w:lineRule="auto"/>
        <w:ind w:right="150" w:hanging="360"/>
      </w:pPr>
      <w:r>
        <w:rPr>
          <w:color w:val="181717"/>
          <w:sz w:val="24"/>
        </w:rPr>
        <w:t>Assurez la bonne application des procédures de sécurité et de qualité</w:t>
      </w:r>
    </w:p>
    <w:p w14:paraId="5A8D72E3" w14:textId="77777777" w:rsidR="00982493" w:rsidRDefault="004C54F2">
      <w:pPr>
        <w:numPr>
          <w:ilvl w:val="0"/>
          <w:numId w:val="1"/>
        </w:numPr>
        <w:spacing w:after="91" w:line="248" w:lineRule="auto"/>
        <w:ind w:right="150" w:hanging="360"/>
      </w:pPr>
      <w:r>
        <w:rPr>
          <w:color w:val="181717"/>
          <w:sz w:val="24"/>
        </w:rPr>
        <w:t>Assurez la circulation des véhicules</w:t>
      </w:r>
    </w:p>
    <w:p w14:paraId="7F7D52F1" w14:textId="77777777" w:rsidR="00982493" w:rsidRDefault="004C54F2">
      <w:pPr>
        <w:spacing w:after="133" w:line="248" w:lineRule="auto"/>
        <w:ind w:left="1" w:firstLine="8"/>
      </w:pPr>
      <w:r>
        <w:rPr>
          <w:b/>
          <w:i/>
          <w:color w:val="004B67"/>
          <w:sz w:val="24"/>
        </w:rPr>
        <w:t>Vous êtes dotés de qualité relationnelle ?</w:t>
      </w:r>
    </w:p>
    <w:p w14:paraId="05E3D7A6" w14:textId="77777777" w:rsidR="00982493" w:rsidRDefault="004C54F2">
      <w:pPr>
        <w:spacing w:after="14" w:line="248" w:lineRule="auto"/>
        <w:ind w:left="-1" w:right="150" w:hanging="10"/>
      </w:pPr>
      <w:r>
        <w:rPr>
          <w:color w:val="181717"/>
          <w:sz w:val="24"/>
        </w:rPr>
        <w:t>Apportez un service de qualité à vos clients grâce à votre sens de l’accueil et accompagnez vos clients en les informant</w:t>
      </w:r>
    </w:p>
    <w:p w14:paraId="10D4A498" w14:textId="77777777" w:rsidR="00982493" w:rsidRDefault="004C54F2">
      <w:pPr>
        <w:spacing w:after="432" w:line="248" w:lineRule="auto"/>
        <w:ind w:left="-1" w:right="150" w:hanging="10"/>
      </w:pPr>
      <w:r>
        <w:rPr>
          <w:color w:val="181717"/>
          <w:sz w:val="24"/>
        </w:rPr>
        <w:t>Apportez des solutions aux besoins des clients en leur proposant et en leur vendant des services adaptés : souscription et renouvellement d’abonnements, ticket horaire, etc.</w:t>
      </w:r>
    </w:p>
    <w:p w14:paraId="48BB11EB" w14:textId="77777777" w:rsidR="00982493" w:rsidRDefault="004C54F2">
      <w:pPr>
        <w:pStyle w:val="Titre1"/>
        <w:tabs>
          <w:tab w:val="center" w:pos="5954"/>
        </w:tabs>
        <w:ind w:left="0" w:right="0" w:firstLine="0"/>
      </w:pPr>
      <w:r>
        <w:t>Votre profil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E84F9CA" wp14:editId="4E6FC407">
                <wp:extent cx="2190282" cy="11773"/>
                <wp:effectExtent l="0" t="0" r="0" b="0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282" cy="11773"/>
                          <a:chOff x="0" y="0"/>
                          <a:chExt cx="2190282" cy="11773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2190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282">
                                <a:moveTo>
                                  <a:pt x="0" y="0"/>
                                </a:moveTo>
                                <a:lnTo>
                                  <a:pt x="2190282" y="0"/>
                                </a:lnTo>
                              </a:path>
                            </a:pathLst>
                          </a:custGeom>
                          <a:ln w="11773" cap="flat">
                            <a:miter lim="100000"/>
                          </a:ln>
                        </wps:spPr>
                        <wps:style>
                          <a:lnRef idx="1">
                            <a:srgbClr val="004B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" style="width:172.463pt;height:0.927002pt;mso-position-horizontal-relative:char;mso-position-vertical-relative:line" coordsize="21902,117">
                <v:shape id="Shape 66" style="position:absolute;width:21902;height:0;left:0;top:0;" coordsize="2190282,0" path="m0,0l2190282,0">
                  <v:stroke weight="0.927002pt" endcap="flat" joinstyle="miter" miterlimit="4" on="true" color="#004b67"/>
                  <v:fill on="false" color="#000000" opacity="0"/>
                </v:shape>
              </v:group>
            </w:pict>
          </mc:Fallback>
        </mc:AlternateContent>
      </w:r>
      <w:r>
        <w:t xml:space="preserve"> Vos avantages </w:t>
      </w:r>
      <w:r>
        <w:rPr>
          <w:noProof/>
        </w:rPr>
        <mc:AlternateContent>
          <mc:Choice Requires="wpg">
            <w:drawing>
              <wp:inline distT="0" distB="0" distL="0" distR="0" wp14:anchorId="30C00DF2" wp14:editId="52E3C8BE">
                <wp:extent cx="1791735" cy="12060"/>
                <wp:effectExtent l="0" t="0" r="0" b="0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735" cy="12060"/>
                          <a:chOff x="0" y="0"/>
                          <a:chExt cx="1791735" cy="1206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1791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735">
                                <a:moveTo>
                                  <a:pt x="0" y="0"/>
                                </a:moveTo>
                                <a:lnTo>
                                  <a:pt x="1791735" y="0"/>
                                </a:lnTo>
                              </a:path>
                            </a:pathLst>
                          </a:custGeom>
                          <a:ln w="12060" cap="flat">
                            <a:miter lim="100000"/>
                          </a:ln>
                        </wps:spPr>
                        <wps:style>
                          <a:lnRef idx="1">
                            <a:srgbClr val="004B6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" style="width:141.082pt;height:0.949615pt;mso-position-horizontal-relative:char;mso-position-vertical-relative:line" coordsize="17917,120">
                <v:shape id="Shape 67" style="position:absolute;width:17917;height:0;left:0;top:0;" coordsize="1791735,0" path="m0,0l1791735,0">
                  <v:stroke weight="0.949615pt" endcap="flat" joinstyle="miter" miterlimit="4" on="true" color="#004b67"/>
                  <v:fill on="false" color="#000000" opacity="0"/>
                </v:shape>
              </v:group>
            </w:pict>
          </mc:Fallback>
        </mc:AlternateContent>
      </w:r>
    </w:p>
    <w:p w14:paraId="3E471C32" w14:textId="3CD75081" w:rsidR="00426FDC" w:rsidRDefault="004C54F2" w:rsidP="004C54F2">
      <w:pPr>
        <w:spacing w:after="14" w:line="302" w:lineRule="auto"/>
        <w:ind w:left="-1" w:right="3266" w:hanging="10"/>
        <w:rPr>
          <w:color w:val="181717"/>
          <w:sz w:val="24"/>
        </w:rPr>
      </w:pPr>
      <w:r>
        <w:rPr>
          <w:color w:val="181717"/>
          <w:sz w:val="24"/>
        </w:rPr>
        <w:t xml:space="preserve">Vous êtes organisé, rigoureux et vous savez </w:t>
      </w:r>
      <w:r>
        <w:rPr>
          <w:color w:val="181717"/>
          <w:sz w:val="24"/>
        </w:rPr>
        <w:tab/>
      </w:r>
      <w:r>
        <w:rPr>
          <w:color w:val="181717"/>
          <w:sz w:val="24"/>
        </w:rPr>
        <w:tab/>
      </w:r>
      <w:r w:rsidR="00426FDC">
        <w:rPr>
          <w:color w:val="181717"/>
          <w:sz w:val="24"/>
        </w:rPr>
        <w:t xml:space="preserve">- </w:t>
      </w:r>
      <w:r>
        <w:rPr>
          <w:color w:val="181717"/>
          <w:sz w:val="24"/>
        </w:rPr>
        <w:t xml:space="preserve">Salaire :  </w:t>
      </w:r>
      <w:r w:rsidR="00426FDC">
        <w:rPr>
          <w:color w:val="181717"/>
          <w:sz w:val="24"/>
        </w:rPr>
        <w:t>1619</w:t>
      </w:r>
    </w:p>
    <w:p w14:paraId="4BAB2EC6" w14:textId="29683E71" w:rsidR="00982493" w:rsidRPr="004C54F2" w:rsidRDefault="004C54F2" w:rsidP="004C54F2">
      <w:pPr>
        <w:spacing w:after="14" w:line="302" w:lineRule="auto"/>
        <w:ind w:left="-1" w:right="3266" w:hanging="10"/>
        <w:rPr>
          <w:color w:val="181717"/>
          <w:sz w:val="24"/>
        </w:rPr>
      </w:pPr>
      <w:r>
        <w:rPr>
          <w:color w:val="181717"/>
          <w:sz w:val="24"/>
        </w:rPr>
        <w:t xml:space="preserve">en équipe. Vous maitrisez également </w:t>
      </w:r>
      <w:r>
        <w:rPr>
          <w:color w:val="181717"/>
          <w:sz w:val="24"/>
        </w:rPr>
        <w:tab/>
      </w:r>
      <w:r>
        <w:rPr>
          <w:color w:val="181717"/>
          <w:sz w:val="24"/>
        </w:rPr>
        <w:tab/>
      </w:r>
      <w:r>
        <w:rPr>
          <w:color w:val="181717"/>
          <w:sz w:val="24"/>
        </w:rPr>
        <w:tab/>
      </w:r>
      <w:r w:rsidR="00426FDC">
        <w:rPr>
          <w:color w:val="181717"/>
          <w:sz w:val="24"/>
        </w:rPr>
        <w:t xml:space="preserve">- </w:t>
      </w:r>
      <w:r>
        <w:rPr>
          <w:color w:val="181717"/>
          <w:sz w:val="24"/>
        </w:rPr>
        <w:t>13ème mois</w:t>
      </w:r>
    </w:p>
    <w:p w14:paraId="012E49EF" w14:textId="157B911B" w:rsidR="00982493" w:rsidRDefault="004C54F2" w:rsidP="00426FDC">
      <w:pPr>
        <w:tabs>
          <w:tab w:val="center" w:pos="0"/>
        </w:tabs>
        <w:spacing w:after="58" w:line="249" w:lineRule="auto"/>
      </w:pPr>
      <w:r>
        <w:rPr>
          <w:color w:val="181717"/>
          <w:sz w:val="24"/>
        </w:rPr>
        <w:t xml:space="preserve">le Pack Office (Word et Excel). </w:t>
      </w:r>
      <w:r>
        <w:rPr>
          <w:color w:val="181717"/>
          <w:sz w:val="24"/>
        </w:rPr>
        <w:tab/>
      </w:r>
      <w:r>
        <w:rPr>
          <w:color w:val="181717"/>
          <w:sz w:val="24"/>
        </w:rPr>
        <w:tab/>
      </w:r>
      <w:r w:rsidR="00426FDC">
        <w:rPr>
          <w:color w:val="181717"/>
          <w:sz w:val="24"/>
        </w:rPr>
        <w:tab/>
      </w:r>
      <w:r w:rsidR="00426FDC">
        <w:rPr>
          <w:color w:val="181717"/>
          <w:sz w:val="24"/>
        </w:rPr>
        <w:tab/>
        <w:t xml:space="preserve">- </w:t>
      </w:r>
      <w:r>
        <w:rPr>
          <w:color w:val="181717"/>
          <w:sz w:val="24"/>
        </w:rPr>
        <w:t>Prime de panier/ ticket restaurant</w:t>
      </w:r>
    </w:p>
    <w:p w14:paraId="67D70DCB" w14:textId="3C13DD84" w:rsidR="00982493" w:rsidRDefault="004C54F2" w:rsidP="00426FDC">
      <w:pPr>
        <w:pStyle w:val="Paragraphedeliste"/>
        <w:numPr>
          <w:ilvl w:val="0"/>
          <w:numId w:val="2"/>
        </w:numPr>
        <w:tabs>
          <w:tab w:val="center" w:pos="5374"/>
          <w:tab w:val="center" w:pos="5907"/>
        </w:tabs>
        <w:spacing w:after="446"/>
      </w:pPr>
      <w:r w:rsidRPr="00426FDC">
        <w:rPr>
          <w:color w:val="181717"/>
          <w:sz w:val="24"/>
        </w:rPr>
        <w:t>CSE</w:t>
      </w:r>
    </w:p>
    <w:sectPr w:rsidR="00982493">
      <w:pgSz w:w="12132" w:h="17065"/>
      <w:pgMar w:top="1440" w:right="721" w:bottom="1440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72A6"/>
    <w:multiLevelType w:val="hybridMultilevel"/>
    <w:tmpl w:val="329AB054"/>
    <w:lvl w:ilvl="0" w:tplc="B78AB8BA">
      <w:numFmt w:val="bullet"/>
      <w:lvlText w:val="-"/>
      <w:lvlJc w:val="left"/>
      <w:pPr>
        <w:ind w:left="6060" w:hanging="360"/>
      </w:pPr>
      <w:rPr>
        <w:rFonts w:ascii="Calibri" w:eastAsia="Calibri" w:hAnsi="Calibri" w:cs="Calibri" w:hint="default"/>
        <w:color w:val="181717"/>
        <w:sz w:val="24"/>
      </w:rPr>
    </w:lvl>
    <w:lvl w:ilvl="1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1" w15:restartNumberingAfterBreak="0">
    <w:nsid w:val="54563AB8"/>
    <w:multiLevelType w:val="hybridMultilevel"/>
    <w:tmpl w:val="DEF27402"/>
    <w:lvl w:ilvl="0" w:tplc="E8104B1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0A026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061D6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4AB16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A334E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67076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5056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46CC8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5460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1331340">
    <w:abstractNumId w:val="1"/>
  </w:num>
  <w:num w:numId="2" w16cid:durableId="49526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93"/>
    <w:rsid w:val="00426FDC"/>
    <w:rsid w:val="004C54F2"/>
    <w:rsid w:val="009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4DDC"/>
  <w15:docId w15:val="{6A4408E5-C29A-4627-A9FD-1FCEB6E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5" w:lineRule="auto"/>
      <w:ind w:left="32" w:right="-92" w:hanging="10"/>
      <w:outlineLvl w:val="0"/>
    </w:pPr>
    <w:rPr>
      <w:rFonts w:ascii="Calibri" w:eastAsia="Calibri" w:hAnsi="Calibri" w:cs="Calibri"/>
      <w:b/>
      <w:color w:val="004B67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4B67"/>
      <w:sz w:val="28"/>
    </w:rPr>
  </w:style>
  <w:style w:type="paragraph" w:styleId="Paragraphedeliste">
    <w:name w:val="List Paragraph"/>
    <w:basedOn w:val="Normal"/>
    <w:uiPriority w:val="34"/>
    <w:qFormat/>
    <w:rsid w:val="0042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BOISSERON</dc:creator>
  <cp:keywords/>
  <cp:lastModifiedBy>Gladys BOISSERON</cp:lastModifiedBy>
  <cp:revision>3</cp:revision>
  <dcterms:created xsi:type="dcterms:W3CDTF">2022-04-08T11:27:00Z</dcterms:created>
  <dcterms:modified xsi:type="dcterms:W3CDTF">2022-04-08T12:01:00Z</dcterms:modified>
</cp:coreProperties>
</file>