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7CB4" w14:textId="77777777" w:rsidR="00F60EA2" w:rsidRDefault="00F60EA2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F60EA2" w14:paraId="5F376EF3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536EDD95" w14:textId="77777777" w:rsidR="00F60EA2" w:rsidRDefault="00BD75C4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60EA2" w14:paraId="54B6C8E6" w14:textId="77777777">
        <w:trPr>
          <w:trHeight w:val="268"/>
        </w:trPr>
        <w:tc>
          <w:tcPr>
            <w:tcW w:w="3262" w:type="dxa"/>
          </w:tcPr>
          <w:p w14:paraId="6CA8479A" w14:textId="77777777" w:rsidR="00F60EA2" w:rsidRDefault="00BD75C4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0ECFCB4C" w14:textId="77777777" w:rsidR="00F60EA2" w:rsidRDefault="00BD75C4">
            <w:pPr>
              <w:pStyle w:val="TableParagraph"/>
            </w:pPr>
            <w:r>
              <w:t>Métallier-Serrurier</w:t>
            </w:r>
          </w:p>
        </w:tc>
      </w:tr>
      <w:tr w:rsidR="00F60EA2" w14:paraId="0CAB7659" w14:textId="77777777">
        <w:trPr>
          <w:trHeight w:val="268"/>
        </w:trPr>
        <w:tc>
          <w:tcPr>
            <w:tcW w:w="3262" w:type="dxa"/>
          </w:tcPr>
          <w:p w14:paraId="0345F26E" w14:textId="77777777" w:rsidR="00F60EA2" w:rsidRDefault="00BD75C4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2D721564" w14:textId="77777777" w:rsidR="00F60EA2" w:rsidRDefault="00BD75C4">
            <w:pPr>
              <w:pStyle w:val="TableParagraph"/>
            </w:pPr>
            <w:r>
              <w:t>548</w:t>
            </w:r>
          </w:p>
        </w:tc>
      </w:tr>
      <w:tr w:rsidR="00F60EA2" w14:paraId="613AB1A4" w14:textId="77777777">
        <w:trPr>
          <w:trHeight w:val="268"/>
        </w:trPr>
        <w:tc>
          <w:tcPr>
            <w:tcW w:w="3262" w:type="dxa"/>
          </w:tcPr>
          <w:p w14:paraId="28E7F6B8" w14:textId="77777777" w:rsidR="00F60EA2" w:rsidRDefault="00BD75C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65F0C822" w14:textId="77777777" w:rsidR="00F60EA2" w:rsidRDefault="00BD75C4">
            <w:pPr>
              <w:pStyle w:val="TableParagraph"/>
            </w:pPr>
            <w:r>
              <w:t>12/05/2022</w:t>
            </w:r>
          </w:p>
        </w:tc>
      </w:tr>
      <w:tr w:rsidR="00F60EA2" w14:paraId="78E39746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99D0C09" w14:textId="77777777" w:rsidR="00F60EA2" w:rsidRDefault="00BD75C4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F60EA2" w14:paraId="2601ED1F" w14:textId="77777777">
        <w:trPr>
          <w:trHeight w:val="268"/>
        </w:trPr>
        <w:tc>
          <w:tcPr>
            <w:tcW w:w="3262" w:type="dxa"/>
          </w:tcPr>
          <w:p w14:paraId="4E2F48BF" w14:textId="77777777" w:rsidR="00F60EA2" w:rsidRDefault="00BD75C4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0706AC05" w14:textId="77777777" w:rsidR="00F60EA2" w:rsidRDefault="00BD75C4">
            <w:pPr>
              <w:pStyle w:val="TableParagraph"/>
            </w:pPr>
            <w:r>
              <w:t>Vitrines</w:t>
            </w:r>
            <w:r>
              <w:rPr>
                <w:spacing w:val="-1"/>
              </w:rPr>
              <w:t xml:space="preserve"> </w:t>
            </w:r>
            <w:r>
              <w:t>Lelièvre</w:t>
            </w:r>
            <w:r>
              <w:rPr>
                <w:spacing w:val="-4"/>
              </w:rPr>
              <w:t xml:space="preserve"> </w:t>
            </w:r>
            <w:r>
              <w:t>Driot</w:t>
            </w:r>
            <w:r>
              <w:rPr>
                <w:spacing w:val="-2"/>
              </w:rPr>
              <w:t xml:space="preserve"> </w:t>
            </w:r>
            <w:r>
              <w:t>(VLD)</w:t>
            </w:r>
          </w:p>
        </w:tc>
      </w:tr>
      <w:tr w:rsidR="00F60EA2" w14:paraId="46080E8A" w14:textId="77777777">
        <w:trPr>
          <w:trHeight w:val="4030"/>
        </w:trPr>
        <w:tc>
          <w:tcPr>
            <w:tcW w:w="3262" w:type="dxa"/>
          </w:tcPr>
          <w:p w14:paraId="45D7723A" w14:textId="77777777" w:rsidR="00F60EA2" w:rsidRDefault="00BD75C4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7545FD4C" w14:textId="77777777" w:rsidR="00F60EA2" w:rsidRDefault="00BD75C4">
            <w:pPr>
              <w:pStyle w:val="TableParagraph"/>
              <w:spacing w:line="240" w:lineRule="auto"/>
              <w:ind w:right="94"/>
              <w:jc w:val="both"/>
            </w:pPr>
            <w:r>
              <w:t>VLD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entreprise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patrimoine</w:t>
            </w:r>
            <w:r>
              <w:rPr>
                <w:spacing w:val="1"/>
              </w:rPr>
              <w:t xml:space="preserve"> </w:t>
            </w:r>
            <w:r>
              <w:t>vivant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membre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groupement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monuments</w:t>
            </w:r>
            <w:r>
              <w:rPr>
                <w:spacing w:val="1"/>
              </w:rPr>
              <w:t xml:space="preserve"> </w:t>
            </w:r>
            <w:r>
              <w:t>historiques</w:t>
            </w:r>
            <w:r>
              <w:rPr>
                <w:spacing w:val="1"/>
              </w:rPr>
              <w:t xml:space="preserve"> </w:t>
            </w:r>
            <w:r>
              <w:t>(GMH)</w:t>
            </w:r>
            <w:r>
              <w:rPr>
                <w:spacing w:val="1"/>
              </w:rPr>
              <w:t xml:space="preserve"> </w:t>
            </w:r>
            <w:r>
              <w:t>experte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toutes</w:t>
            </w:r>
            <w:r>
              <w:rPr>
                <w:spacing w:val="-47"/>
              </w:rPr>
              <w:t xml:space="preserve"> </w:t>
            </w:r>
            <w:r>
              <w:t>constructions</w:t>
            </w:r>
            <w:r>
              <w:rPr>
                <w:spacing w:val="1"/>
              </w:rPr>
              <w:t xml:space="preserve"> </w:t>
            </w:r>
            <w:r>
              <w:t>métalliques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secteur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luxe :</w:t>
            </w:r>
            <w:r>
              <w:rPr>
                <w:spacing w:val="1"/>
              </w:rPr>
              <w:t xml:space="preserve"> </w:t>
            </w:r>
            <w:r>
              <w:t>ferronnerie</w:t>
            </w:r>
            <w:r>
              <w:rPr>
                <w:spacing w:val="1"/>
              </w:rPr>
              <w:t xml:space="preserve"> </w:t>
            </w:r>
            <w:r>
              <w:t>d’art,</w:t>
            </w:r>
            <w:r>
              <w:rPr>
                <w:spacing w:val="1"/>
              </w:rPr>
              <w:t xml:space="preserve"> </w:t>
            </w:r>
            <w:r>
              <w:t>monture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bronze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serrurerie</w:t>
            </w:r>
            <w:r>
              <w:rPr>
                <w:spacing w:val="-9"/>
              </w:rPr>
              <w:t xml:space="preserve"> </w:t>
            </w:r>
            <w:r>
              <w:t>fine,</w:t>
            </w:r>
            <w:r>
              <w:rPr>
                <w:spacing w:val="-9"/>
              </w:rPr>
              <w:t xml:space="preserve"> </w:t>
            </w:r>
            <w:r>
              <w:t>travaux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métallerie</w:t>
            </w:r>
            <w:r>
              <w:rPr>
                <w:spacing w:val="-8"/>
              </w:rPr>
              <w:t xml:space="preserve"> </w:t>
            </w:r>
            <w:r>
              <w:t>(huisseries,</w:t>
            </w:r>
            <w:r>
              <w:rPr>
                <w:spacing w:val="-47"/>
              </w:rPr>
              <w:t xml:space="preserve"> </w:t>
            </w:r>
            <w:r>
              <w:t>verrières, ameublement…).</w:t>
            </w:r>
          </w:p>
          <w:p w14:paraId="191351D6" w14:textId="77777777" w:rsidR="00F60EA2" w:rsidRDefault="00F60EA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3"/>
              </w:rPr>
            </w:pPr>
          </w:p>
          <w:p w14:paraId="153730B9" w14:textId="77777777" w:rsidR="00F60EA2" w:rsidRDefault="00BD75C4">
            <w:pPr>
              <w:pStyle w:val="TableParagraph"/>
              <w:spacing w:before="1" w:line="240" w:lineRule="auto"/>
              <w:ind w:right="95"/>
              <w:jc w:val="both"/>
            </w:pPr>
            <w:r>
              <w:t>Nous comptons parmi nos clients de grandes maisons du luxe, des</w:t>
            </w:r>
            <w:r>
              <w:rPr>
                <w:spacing w:val="1"/>
              </w:rPr>
              <w:t xml:space="preserve"> </w:t>
            </w:r>
            <w:r>
              <w:t>particuliers</w:t>
            </w:r>
            <w:r>
              <w:rPr>
                <w:spacing w:val="1"/>
              </w:rPr>
              <w:t xml:space="preserve"> </w:t>
            </w:r>
            <w:r>
              <w:t>fortunés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France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l’international,</w:t>
            </w:r>
            <w:r>
              <w:rPr>
                <w:spacing w:val="1"/>
              </w:rPr>
              <w:t xml:space="preserve"> </w:t>
            </w:r>
            <w:r>
              <w:t>ainsi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établissements</w:t>
            </w:r>
            <w:r>
              <w:rPr>
                <w:spacing w:val="-1"/>
              </w:rPr>
              <w:t xml:space="preserve"> </w:t>
            </w:r>
            <w:r>
              <w:t>publics.</w:t>
            </w:r>
          </w:p>
          <w:p w14:paraId="0154E29B" w14:textId="77777777" w:rsidR="00F60EA2" w:rsidRDefault="00F60EA2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14:paraId="30860D08" w14:textId="77777777" w:rsidR="00F60EA2" w:rsidRDefault="00BD75C4">
            <w:pPr>
              <w:pStyle w:val="TableParagraph"/>
              <w:spacing w:before="1" w:line="240" w:lineRule="auto"/>
              <w:ind w:right="93"/>
              <w:jc w:val="both"/>
            </w:pPr>
            <w:r>
              <w:t>VLD est actuellement attributaire de plusieurs lots de la restauration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Grand</w:t>
            </w:r>
            <w:r>
              <w:rPr>
                <w:spacing w:val="-7"/>
              </w:rPr>
              <w:t xml:space="preserve"> </w:t>
            </w:r>
            <w:r>
              <w:t>Palais,</w:t>
            </w:r>
            <w:r>
              <w:rPr>
                <w:spacing w:val="-9"/>
              </w:rPr>
              <w:t xml:space="preserve"> </w:t>
            </w:r>
            <w:r>
              <w:t>comprenant</w:t>
            </w:r>
            <w:r>
              <w:rPr>
                <w:spacing w:val="-6"/>
              </w:rPr>
              <w:t xml:space="preserve"> </w:t>
            </w:r>
            <w:r>
              <w:t>notamment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rénovation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garde-corps</w:t>
            </w:r>
            <w:r>
              <w:rPr>
                <w:spacing w:val="-47"/>
              </w:rPr>
              <w:t xml:space="preserve"> </w:t>
            </w:r>
            <w:r>
              <w:t>en ferronnerie, ou encore la création de portes et de clôtures. Nous</w:t>
            </w:r>
            <w:r>
              <w:rPr>
                <w:spacing w:val="1"/>
              </w:rPr>
              <w:t xml:space="preserve"> </w:t>
            </w:r>
            <w:r>
              <w:t>recherchons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6"/>
              </w:rPr>
              <w:t xml:space="preserve"> </w:t>
            </w:r>
            <w:r>
              <w:t>apprenti</w:t>
            </w:r>
            <w:r>
              <w:rPr>
                <w:spacing w:val="7"/>
              </w:rPr>
              <w:t xml:space="preserve"> </w:t>
            </w:r>
            <w:r>
              <w:t>pour</w:t>
            </w:r>
            <w:r>
              <w:rPr>
                <w:spacing w:val="6"/>
              </w:rPr>
              <w:t xml:space="preserve"> </w:t>
            </w:r>
            <w:r>
              <w:t>renforcer</w:t>
            </w:r>
            <w:r>
              <w:rPr>
                <w:spacing w:val="7"/>
              </w:rPr>
              <w:t xml:space="preserve"> </w:t>
            </w:r>
            <w:r>
              <w:t>nos</w:t>
            </w:r>
            <w:r>
              <w:rPr>
                <w:spacing w:val="7"/>
              </w:rPr>
              <w:t xml:space="preserve"> </w:t>
            </w:r>
            <w:r>
              <w:t>équipes</w:t>
            </w:r>
            <w:r>
              <w:rPr>
                <w:spacing w:val="4"/>
              </w:rPr>
              <w:t xml:space="preserve"> </w:t>
            </w:r>
            <w:r>
              <w:t>travaillant</w:t>
            </w:r>
            <w:r>
              <w:rPr>
                <w:spacing w:val="8"/>
              </w:rPr>
              <w:t xml:space="preserve"> </w:t>
            </w:r>
            <w:r>
              <w:t>sur</w:t>
            </w:r>
            <w:r>
              <w:rPr>
                <w:spacing w:val="4"/>
              </w:rPr>
              <w:t xml:space="preserve"> </w:t>
            </w:r>
            <w:r>
              <w:t>ce</w:t>
            </w:r>
          </w:p>
          <w:p w14:paraId="21AEB2A4" w14:textId="77777777" w:rsidR="00F60EA2" w:rsidRDefault="00BD75C4">
            <w:pPr>
              <w:pStyle w:val="TableParagraph"/>
              <w:spacing w:line="251" w:lineRule="exact"/>
              <w:jc w:val="both"/>
            </w:pPr>
            <w:r>
              <w:t>prestigieux</w:t>
            </w:r>
            <w:r>
              <w:rPr>
                <w:spacing w:val="-2"/>
              </w:rPr>
              <w:t xml:space="preserve"> </w:t>
            </w:r>
            <w:r>
              <w:t>chantier.</w:t>
            </w:r>
          </w:p>
        </w:tc>
      </w:tr>
      <w:tr w:rsidR="00F60EA2" w14:paraId="4FB5EACE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E2294DE" w14:textId="77777777" w:rsidR="00F60EA2" w:rsidRDefault="00BD75C4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F60EA2" w14:paraId="74CA168C" w14:textId="77777777">
        <w:trPr>
          <w:trHeight w:val="268"/>
        </w:trPr>
        <w:tc>
          <w:tcPr>
            <w:tcW w:w="3262" w:type="dxa"/>
          </w:tcPr>
          <w:p w14:paraId="10FDB8BB" w14:textId="77777777" w:rsidR="00F60EA2" w:rsidRDefault="00BD75C4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0A493E1" w14:textId="77777777" w:rsidR="00F60EA2" w:rsidRDefault="00BD75C4">
            <w:pPr>
              <w:pStyle w:val="TableParagraph"/>
            </w:pPr>
            <w:r>
              <w:t>Apprentissage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contrat</w:t>
            </w:r>
            <w:r>
              <w:rPr>
                <w:spacing w:val="-3"/>
              </w:rPr>
              <w:t xml:space="preserve"> </w:t>
            </w:r>
            <w:r>
              <w:t>de professionnalisation</w:t>
            </w:r>
          </w:p>
        </w:tc>
      </w:tr>
      <w:tr w:rsidR="00F60EA2" w14:paraId="4FD5515C" w14:textId="77777777">
        <w:trPr>
          <w:trHeight w:val="268"/>
        </w:trPr>
        <w:tc>
          <w:tcPr>
            <w:tcW w:w="3262" w:type="dxa"/>
          </w:tcPr>
          <w:p w14:paraId="07CFE3C9" w14:textId="77777777" w:rsidR="00F60EA2" w:rsidRDefault="00BD75C4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4D62514A" w14:textId="77777777" w:rsidR="00F60EA2" w:rsidRDefault="00BD75C4">
            <w:pPr>
              <w:pStyle w:val="TableParagraph"/>
            </w:pPr>
            <w:r>
              <w:t>1 ou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ans</w:t>
            </w:r>
          </w:p>
        </w:tc>
      </w:tr>
      <w:tr w:rsidR="00F60EA2" w14:paraId="61DBE6C1" w14:textId="77777777">
        <w:trPr>
          <w:trHeight w:val="268"/>
        </w:trPr>
        <w:tc>
          <w:tcPr>
            <w:tcW w:w="3262" w:type="dxa"/>
          </w:tcPr>
          <w:p w14:paraId="459F0938" w14:textId="77777777" w:rsidR="00F60EA2" w:rsidRDefault="00BD75C4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0131782C" w14:textId="77777777" w:rsidR="00F60EA2" w:rsidRDefault="00BD75C4">
            <w:pPr>
              <w:pStyle w:val="TableParagraph"/>
            </w:pPr>
            <w:r>
              <w:t>151,</w:t>
            </w:r>
            <w:r>
              <w:rPr>
                <w:spacing w:val="-2"/>
              </w:rPr>
              <w:t xml:space="preserve"> </w:t>
            </w:r>
            <w:r>
              <w:t>67</w:t>
            </w:r>
          </w:p>
        </w:tc>
      </w:tr>
      <w:tr w:rsidR="00F60EA2" w14:paraId="1E44720B" w14:textId="77777777">
        <w:trPr>
          <w:trHeight w:val="268"/>
        </w:trPr>
        <w:tc>
          <w:tcPr>
            <w:tcW w:w="3262" w:type="dxa"/>
          </w:tcPr>
          <w:p w14:paraId="4C3071D9" w14:textId="77777777" w:rsidR="00F60EA2" w:rsidRDefault="00BD75C4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798C812C" w14:textId="77777777" w:rsidR="00F60EA2" w:rsidRDefault="00BD75C4">
            <w:pPr>
              <w:pStyle w:val="TableParagraph"/>
            </w:pPr>
            <w:r>
              <w:t>7h30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15h30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</w:p>
        </w:tc>
      </w:tr>
      <w:tr w:rsidR="00F60EA2" w14:paraId="236246EA" w14:textId="77777777">
        <w:trPr>
          <w:trHeight w:val="268"/>
        </w:trPr>
        <w:tc>
          <w:tcPr>
            <w:tcW w:w="3262" w:type="dxa"/>
          </w:tcPr>
          <w:p w14:paraId="42D7C99E" w14:textId="77777777" w:rsidR="00F60EA2" w:rsidRDefault="00BD75C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6B5E8006" w14:textId="77777777" w:rsidR="00F60EA2" w:rsidRDefault="00BD75C4">
            <w:pPr>
              <w:pStyle w:val="TableParagraph"/>
            </w:pPr>
            <w:r>
              <w:t>À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 septembre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F60EA2" w14:paraId="6B864BEE" w14:textId="77777777">
        <w:trPr>
          <w:trHeight w:val="537"/>
        </w:trPr>
        <w:tc>
          <w:tcPr>
            <w:tcW w:w="3262" w:type="dxa"/>
          </w:tcPr>
          <w:p w14:paraId="0C4745AB" w14:textId="77777777" w:rsidR="00F60EA2" w:rsidRDefault="00BD75C4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25486F9D" w14:textId="77777777" w:rsidR="00F60EA2" w:rsidRDefault="00BD75C4">
            <w:pPr>
              <w:pStyle w:val="TableParagraph"/>
              <w:spacing w:line="265" w:lineRule="exact"/>
            </w:pPr>
            <w:r>
              <w:t>VLD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rue</w:t>
            </w:r>
            <w:r>
              <w:rPr>
                <w:spacing w:val="-5"/>
              </w:rPr>
              <w:t xml:space="preserve"> </w:t>
            </w:r>
            <w:r>
              <w:t>Denis</w:t>
            </w:r>
            <w:r>
              <w:rPr>
                <w:spacing w:val="-5"/>
              </w:rPr>
              <w:t xml:space="preserve"> </w:t>
            </w:r>
            <w:r>
              <w:t>Papin,</w:t>
            </w:r>
            <w:r>
              <w:rPr>
                <w:spacing w:val="-3"/>
              </w:rPr>
              <w:t xml:space="preserve"> </w:t>
            </w:r>
            <w:r>
              <w:t>94200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Av.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Général</w:t>
            </w:r>
            <w:r>
              <w:rPr>
                <w:spacing w:val="-2"/>
              </w:rPr>
              <w:t xml:space="preserve"> </w:t>
            </w:r>
            <w:r>
              <w:t>Eisenhower,</w:t>
            </w:r>
            <w:r>
              <w:rPr>
                <w:spacing w:val="-3"/>
              </w:rPr>
              <w:t xml:space="preserve"> </w:t>
            </w:r>
            <w:r>
              <w:t>75008</w:t>
            </w:r>
          </w:p>
          <w:p w14:paraId="66EEA03E" w14:textId="77777777" w:rsidR="00F60EA2" w:rsidRDefault="00BD75C4">
            <w:pPr>
              <w:pStyle w:val="TableParagraph"/>
              <w:spacing w:line="252" w:lineRule="exact"/>
            </w:pPr>
            <w:r>
              <w:t>Paris</w:t>
            </w:r>
          </w:p>
        </w:tc>
      </w:tr>
      <w:tr w:rsidR="00F60EA2" w14:paraId="56FABDC4" w14:textId="77777777">
        <w:trPr>
          <w:trHeight w:val="268"/>
        </w:trPr>
        <w:tc>
          <w:tcPr>
            <w:tcW w:w="3262" w:type="dxa"/>
          </w:tcPr>
          <w:p w14:paraId="1A1BC866" w14:textId="77777777" w:rsidR="00F60EA2" w:rsidRDefault="00BD75C4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  <w:r>
              <w:rPr>
                <w:spacing w:val="-1"/>
              </w:rPr>
              <w:t xml:space="preserve"> </w:t>
            </w:r>
            <w:r>
              <w:t>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36E3A9ED" w14:textId="77777777" w:rsidR="00F60EA2" w:rsidRDefault="00BD75C4">
            <w:pPr>
              <w:pStyle w:val="TableParagraph"/>
            </w:pPr>
            <w:r>
              <w:t>Rémunération</w:t>
            </w:r>
            <w:r>
              <w:rPr>
                <w:spacing w:val="-6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profil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Tickets</w:t>
            </w:r>
            <w:r>
              <w:rPr>
                <w:spacing w:val="-4"/>
              </w:rPr>
              <w:t xml:space="preserve"> </w:t>
            </w:r>
            <w:r>
              <w:t>restaurants</w:t>
            </w:r>
          </w:p>
        </w:tc>
      </w:tr>
      <w:tr w:rsidR="00F60EA2" w14:paraId="1421F82D" w14:textId="77777777">
        <w:trPr>
          <w:trHeight w:val="806"/>
        </w:trPr>
        <w:tc>
          <w:tcPr>
            <w:tcW w:w="3262" w:type="dxa"/>
          </w:tcPr>
          <w:p w14:paraId="6C4EEBC8" w14:textId="77777777" w:rsidR="00F60EA2" w:rsidRDefault="00BD75C4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2AB840DB" w14:textId="77777777" w:rsidR="00F60EA2" w:rsidRDefault="00BD75C4">
            <w:pPr>
              <w:pStyle w:val="TableParagraph"/>
              <w:spacing w:line="240" w:lineRule="auto"/>
            </w:pPr>
            <w:r>
              <w:t>Participation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15"/>
              </w:rPr>
              <w:t xml:space="preserve"> </w:t>
            </w:r>
            <w:r>
              <w:t>nos</w:t>
            </w:r>
            <w:r>
              <w:rPr>
                <w:spacing w:val="13"/>
              </w:rPr>
              <w:t xml:space="preserve"> </w:t>
            </w:r>
            <w:r>
              <w:t>opérations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restauration</w:t>
            </w:r>
            <w:r>
              <w:rPr>
                <w:spacing w:val="12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fabrications</w:t>
            </w:r>
            <w:r>
              <w:rPr>
                <w:spacing w:val="-47"/>
              </w:rPr>
              <w:t xml:space="preserve"> </w:t>
            </w:r>
            <w:r>
              <w:t>métalliques pour</w:t>
            </w:r>
            <w:r>
              <w:rPr>
                <w:spacing w:val="-3"/>
              </w:rPr>
              <w:t xml:space="preserve"> </w:t>
            </w:r>
            <w:r>
              <w:t>le Grand</w:t>
            </w:r>
            <w:r>
              <w:rPr>
                <w:spacing w:val="-3"/>
              </w:rPr>
              <w:t xml:space="preserve"> </w:t>
            </w:r>
            <w:r>
              <w:t>Palais (principalement</w:t>
            </w:r>
            <w:r>
              <w:rPr>
                <w:spacing w:val="-3"/>
              </w:rPr>
              <w:t xml:space="preserve"> </w:t>
            </w:r>
            <w:r>
              <w:t>: travail</w:t>
            </w:r>
            <w:r>
              <w:rPr>
                <w:spacing w:val="-2"/>
              </w:rPr>
              <w:t xml:space="preserve"> </w:t>
            </w:r>
            <w:r>
              <w:t>de l’acier)</w:t>
            </w:r>
          </w:p>
          <w:p w14:paraId="799CEC4B" w14:textId="77777777" w:rsidR="00F60EA2" w:rsidRDefault="00BD75C4">
            <w:pPr>
              <w:pStyle w:val="TableParagraph"/>
              <w:spacing w:line="252" w:lineRule="exact"/>
            </w:pPr>
            <w:r>
              <w:t>Bases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métal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mise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forme, perçage,</w:t>
            </w:r>
            <w:r>
              <w:rPr>
                <w:spacing w:val="-3"/>
              </w:rPr>
              <w:t xml:space="preserve"> </w:t>
            </w:r>
            <w:r>
              <w:t>soudure</w:t>
            </w:r>
          </w:p>
        </w:tc>
      </w:tr>
      <w:tr w:rsidR="00F60EA2" w14:paraId="67FD7354" w14:textId="77777777">
        <w:trPr>
          <w:trHeight w:val="268"/>
        </w:trPr>
        <w:tc>
          <w:tcPr>
            <w:tcW w:w="3262" w:type="dxa"/>
          </w:tcPr>
          <w:p w14:paraId="763AA4CB" w14:textId="77777777" w:rsidR="00F60EA2" w:rsidRDefault="00BD75C4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42D106C4" w14:textId="77777777" w:rsidR="00F60EA2" w:rsidRDefault="00BD75C4">
            <w:pPr>
              <w:pStyle w:val="TableParagraph"/>
              <w:ind w:left="158"/>
            </w:pPr>
            <w:r>
              <w:t>aucune</w:t>
            </w:r>
          </w:p>
        </w:tc>
      </w:tr>
      <w:tr w:rsidR="00F60EA2" w14:paraId="2894DFA9" w14:textId="77777777">
        <w:trPr>
          <w:trHeight w:val="537"/>
        </w:trPr>
        <w:tc>
          <w:tcPr>
            <w:tcW w:w="3262" w:type="dxa"/>
          </w:tcPr>
          <w:p w14:paraId="013E4D76" w14:textId="77777777" w:rsidR="00F60EA2" w:rsidRDefault="00BD75C4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4E2E6994" w14:textId="77777777" w:rsidR="00F60EA2" w:rsidRDefault="00BD75C4">
            <w:pPr>
              <w:pStyle w:val="TableParagraph"/>
              <w:spacing w:line="265" w:lineRule="exact"/>
            </w:pPr>
            <w:r>
              <w:t>Entretiens</w:t>
            </w:r>
            <w:r>
              <w:rPr>
                <w:spacing w:val="43"/>
              </w:rPr>
              <w:t xml:space="preserve"> </w:t>
            </w:r>
            <w:r>
              <w:t>dans</w:t>
            </w:r>
            <w:r>
              <w:rPr>
                <w:spacing w:val="46"/>
              </w:rPr>
              <w:t xml:space="preserve"> </w:t>
            </w:r>
            <w:r>
              <w:t>nos</w:t>
            </w:r>
            <w:r>
              <w:rPr>
                <w:spacing w:val="46"/>
              </w:rPr>
              <w:t xml:space="preserve"> </w:t>
            </w:r>
            <w:r>
              <w:t>locaux</w:t>
            </w:r>
            <w:r>
              <w:rPr>
                <w:spacing w:val="46"/>
              </w:rPr>
              <w:t xml:space="preserve"> </w:t>
            </w:r>
            <w:r>
              <w:t>:</w:t>
            </w:r>
            <w:r>
              <w:rPr>
                <w:spacing w:val="45"/>
              </w:rPr>
              <w:t xml:space="preserve"> </w:t>
            </w:r>
            <w:r>
              <w:t>responsable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4"/>
              </w:rPr>
              <w:t xml:space="preserve"> </w:t>
            </w:r>
            <w:r>
              <w:t>production</w:t>
            </w:r>
            <w:r>
              <w:rPr>
                <w:spacing w:val="46"/>
              </w:rPr>
              <w:t xml:space="preserve"> </w:t>
            </w:r>
            <w:r>
              <w:t>et</w:t>
            </w:r>
            <w:r>
              <w:rPr>
                <w:spacing w:val="47"/>
              </w:rPr>
              <w:t xml:space="preserve"> </w:t>
            </w:r>
            <w:r>
              <w:t>chef</w:t>
            </w:r>
          </w:p>
          <w:p w14:paraId="65953811" w14:textId="77777777" w:rsidR="00F60EA2" w:rsidRDefault="00BD75C4">
            <w:pPr>
              <w:pStyle w:val="TableParagraph"/>
              <w:spacing w:line="252" w:lineRule="exact"/>
            </w:pPr>
            <w:r>
              <w:t>d’atelier</w:t>
            </w:r>
          </w:p>
        </w:tc>
      </w:tr>
      <w:tr w:rsidR="00F60EA2" w14:paraId="5CD68862" w14:textId="77777777">
        <w:trPr>
          <w:trHeight w:val="537"/>
        </w:trPr>
        <w:tc>
          <w:tcPr>
            <w:tcW w:w="3262" w:type="dxa"/>
          </w:tcPr>
          <w:p w14:paraId="7255170E" w14:textId="77777777" w:rsidR="00F60EA2" w:rsidRDefault="00BD75C4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45626AEC" w14:textId="77777777" w:rsidR="00F60EA2" w:rsidRDefault="00BD75C4">
            <w:pPr>
              <w:pStyle w:val="TableParagraph"/>
              <w:spacing w:line="252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6BACBCDE" w14:textId="77777777" w:rsidR="00F60EA2" w:rsidRDefault="00BD75C4">
            <w:pPr>
              <w:pStyle w:val="TableParagraph"/>
              <w:spacing w:line="265" w:lineRule="exact"/>
            </w:pPr>
            <w:r>
              <w:t>Cap</w:t>
            </w:r>
            <w:r>
              <w:rPr>
                <w:spacing w:val="-1"/>
              </w:rPr>
              <w:t xml:space="preserve"> </w:t>
            </w:r>
            <w:r>
              <w:t>métallier</w:t>
            </w:r>
          </w:p>
        </w:tc>
      </w:tr>
      <w:tr w:rsidR="00F60EA2" w14:paraId="4AD43C22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2D3AFBA2" w14:textId="77777777" w:rsidR="00F60EA2" w:rsidRDefault="00BD75C4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F60EA2" w14:paraId="485E01E5" w14:textId="77777777">
        <w:trPr>
          <w:trHeight w:val="537"/>
        </w:trPr>
        <w:tc>
          <w:tcPr>
            <w:tcW w:w="3262" w:type="dxa"/>
          </w:tcPr>
          <w:p w14:paraId="4B13CCBA" w14:textId="77777777" w:rsidR="00F60EA2" w:rsidRDefault="00BD75C4">
            <w:pPr>
              <w:pStyle w:val="TableParagraph"/>
              <w:spacing w:line="268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51A1D662" w14:textId="77777777" w:rsidR="00F60EA2" w:rsidRDefault="00BD75C4">
            <w:pPr>
              <w:pStyle w:val="TableParagraph"/>
              <w:spacing w:line="267" w:lineRule="exact"/>
              <w:rPr>
                <w:b/>
              </w:rPr>
            </w:pPr>
            <w:r>
              <w:t>Français</w:t>
            </w:r>
            <w:r>
              <w:rPr>
                <w:spacing w:val="53"/>
              </w:rPr>
              <w:t xml:space="preserve"> </w:t>
            </w:r>
            <w:r>
              <w:t xml:space="preserve">–   </w:t>
            </w:r>
            <w:r>
              <w:rPr>
                <w:b/>
              </w:rPr>
              <w:t>l’entreprise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a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la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capacité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d’accueillir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du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personnel</w:t>
            </w:r>
          </w:p>
          <w:p w14:paraId="48AA4D23" w14:textId="77777777" w:rsidR="00F60EA2" w:rsidRDefault="00BD75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malentendant</w:t>
            </w:r>
          </w:p>
        </w:tc>
      </w:tr>
    </w:tbl>
    <w:p w14:paraId="2C7708FF" w14:textId="77777777" w:rsidR="00F60EA2" w:rsidRDefault="00F60EA2" w:rsidP="00BD75C4">
      <w:pPr>
        <w:spacing w:line="321" w:lineRule="exact"/>
        <w:rPr>
          <w:sz w:val="28"/>
        </w:rPr>
        <w:sectPr w:rsidR="00F60EA2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1D66603F" w14:textId="77777777" w:rsidR="00000000" w:rsidRDefault="00BD75C4"/>
    <w:sectPr w:rsidR="00000000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B101" w14:textId="77777777" w:rsidR="00000000" w:rsidRDefault="00BD75C4">
      <w:r>
        <w:separator/>
      </w:r>
    </w:p>
  </w:endnote>
  <w:endnote w:type="continuationSeparator" w:id="0">
    <w:p w14:paraId="35ADDA04" w14:textId="77777777" w:rsidR="00000000" w:rsidRDefault="00BD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4938" w14:textId="51BD7162" w:rsidR="00F60EA2" w:rsidRDefault="00BD75C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B80C631" wp14:editId="01F5E777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6BEDE" w14:textId="4597AEC2" w:rsidR="00F60EA2" w:rsidRDefault="00F60EA2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0C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4CF6BEDE" w14:textId="4597AEC2" w:rsidR="00F60EA2" w:rsidRDefault="00F60EA2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221B" w14:textId="77777777" w:rsidR="00000000" w:rsidRDefault="00BD75C4">
      <w:r>
        <w:separator/>
      </w:r>
    </w:p>
  </w:footnote>
  <w:footnote w:type="continuationSeparator" w:id="0">
    <w:p w14:paraId="16A4D990" w14:textId="77777777" w:rsidR="00000000" w:rsidRDefault="00BD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18CF" w14:textId="63277D9C" w:rsidR="00F60EA2" w:rsidRDefault="00BD75C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7E236AEF" wp14:editId="4FA76055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041F5" w14:textId="1A471981" w:rsidR="00BD75C4" w:rsidRDefault="00BD75C4" w:rsidP="00BD75C4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  <w:p w14:paraId="2A2F2D18" w14:textId="1E31D2B7" w:rsidR="00F60EA2" w:rsidRDefault="00F60EA2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6A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464041F5" w14:textId="1A471981" w:rsidR="00BD75C4" w:rsidRDefault="00BD75C4" w:rsidP="00BD75C4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  <w:p w14:paraId="2A2F2D18" w14:textId="1E31D2B7" w:rsidR="00F60EA2" w:rsidRDefault="00F60EA2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11A4"/>
    <w:multiLevelType w:val="hybridMultilevel"/>
    <w:tmpl w:val="EA86B190"/>
    <w:lvl w:ilvl="0" w:tplc="767E4CE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6C906C96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58366C1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1768694A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D4FA3B10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5162A75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82AEF64A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25EA04C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AA96AD9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183063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2"/>
    <w:rsid w:val="00BD75C4"/>
    <w:rsid w:val="00F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AE42"/>
  <w15:docId w15:val="{541848FB-A333-4B73-BE48-FC5240F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BD7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5C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7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5C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2022-04-21T12:51:00Z</dcterms:created>
  <dcterms:modified xsi:type="dcterms:W3CDTF">2022-04-21T12:51:00Z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