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7BFB" w14:textId="7210B28C" w:rsidR="00621CDC" w:rsidRPr="00621CDC" w:rsidRDefault="00621CDC" w:rsidP="00621CDC">
      <w:pPr>
        <w:spacing w:after="0" w:line="240" w:lineRule="auto"/>
        <w:jc w:val="center"/>
        <w:rPr>
          <w:rFonts w:ascii="Times New Roman" w:hAnsi="Times New Roman" w:cs="Times New Roman"/>
          <w:sz w:val="28"/>
          <w:szCs w:val="28"/>
        </w:rPr>
      </w:pPr>
      <w:r w:rsidRPr="00621CDC">
        <w:rPr>
          <w:rFonts w:ascii="Times New Roman" w:hAnsi="Times New Roman" w:cs="Times New Roman"/>
          <w:sz w:val="28"/>
          <w:szCs w:val="28"/>
        </w:rPr>
        <w:t>COURSIER.FR</w:t>
      </w:r>
    </w:p>
    <w:p w14:paraId="24E233E5" w14:textId="4FFC9EA0" w:rsidR="00621CDC" w:rsidRPr="00621CDC" w:rsidRDefault="00621CDC" w:rsidP="00621CDC">
      <w:pPr>
        <w:spacing w:after="0" w:line="240" w:lineRule="auto"/>
        <w:jc w:val="center"/>
        <w:rPr>
          <w:rFonts w:ascii="Times New Roman" w:hAnsi="Times New Roman" w:cs="Times New Roman"/>
          <w:sz w:val="28"/>
          <w:szCs w:val="28"/>
        </w:rPr>
      </w:pPr>
      <w:r w:rsidRPr="00621CDC">
        <w:rPr>
          <w:rFonts w:ascii="Times New Roman" w:hAnsi="Times New Roman" w:cs="Times New Roman"/>
          <w:sz w:val="28"/>
          <w:szCs w:val="28"/>
        </w:rPr>
        <w:t>Recherche des coursiers à vélo </w:t>
      </w:r>
    </w:p>
    <w:p w14:paraId="6FDB6D4A" w14:textId="77777777" w:rsid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p>
    <w:p w14:paraId="18843197" w14:textId="2BA18E43" w:rsidR="00621CDC" w:rsidRPr="00621CDC" w:rsidRDefault="005A24B3" w:rsidP="00621CDC">
      <w:pPr>
        <w:shd w:val="clear" w:color="auto" w:fill="FFFFFF"/>
        <w:spacing w:after="0" w:line="240" w:lineRule="auto"/>
        <w:rPr>
          <w:rFonts w:ascii="Times New Roman" w:eastAsia="Times New Roman" w:hAnsi="Times New Roman" w:cs="Times New Roman"/>
          <w:color w:val="222222"/>
          <w:lang w:eastAsia="fr-FR"/>
        </w:rPr>
      </w:pPr>
      <w:hyperlink r:id="rId4" w:tgtFrame="_blank" w:history="1">
        <w:r w:rsidR="00621CDC" w:rsidRPr="00621CDC">
          <w:rPr>
            <w:rFonts w:ascii="Times New Roman" w:eastAsia="Times New Roman" w:hAnsi="Times New Roman" w:cs="Times New Roman"/>
            <w:color w:val="1155CC"/>
            <w:u w:val="single"/>
            <w:lang w:eastAsia="fr-FR"/>
          </w:rPr>
          <w:t>COURSIER.FR</w:t>
        </w:r>
      </w:hyperlink>
      <w:r w:rsidR="00621CDC" w:rsidRPr="00621CDC">
        <w:rPr>
          <w:rFonts w:ascii="Times New Roman" w:eastAsia="Times New Roman" w:hAnsi="Times New Roman" w:cs="Times New Roman"/>
          <w:color w:val="222222"/>
          <w:lang w:eastAsia="fr-FR"/>
        </w:rPr>
        <w:t>® est l’Opérateur Premium du Dernier Kilomètre sur l’Ile de France. Spécialiste des Services de Coursiers depuis 1998, la société développe depuis fin 2019 trois autres activités prometteuses que sont la livraison e-commerce, la messagerie d’entreprise et la délégation de services appelée Outsourcing (</w:t>
      </w:r>
      <w:proofErr w:type="spellStart"/>
      <w:r w:rsidR="00621CDC" w:rsidRPr="00621CDC">
        <w:rPr>
          <w:rFonts w:ascii="Times New Roman" w:eastAsia="Times New Roman" w:hAnsi="Times New Roman" w:cs="Times New Roman"/>
          <w:color w:val="222222"/>
          <w:lang w:eastAsia="fr-FR"/>
        </w:rPr>
        <w:t>food</w:t>
      </w:r>
      <w:proofErr w:type="spellEnd"/>
      <w:r w:rsidR="00621CDC" w:rsidRPr="00621CDC">
        <w:rPr>
          <w:rFonts w:ascii="Times New Roman" w:eastAsia="Times New Roman" w:hAnsi="Times New Roman" w:cs="Times New Roman"/>
          <w:color w:val="222222"/>
          <w:lang w:eastAsia="fr-FR"/>
        </w:rPr>
        <w:t xml:space="preserve">, </w:t>
      </w:r>
      <w:proofErr w:type="spellStart"/>
      <w:r w:rsidR="00621CDC" w:rsidRPr="00621CDC">
        <w:rPr>
          <w:rFonts w:ascii="Times New Roman" w:eastAsia="Times New Roman" w:hAnsi="Times New Roman" w:cs="Times New Roman"/>
          <w:color w:val="222222"/>
          <w:lang w:eastAsia="fr-FR"/>
        </w:rPr>
        <w:t>ecommerce</w:t>
      </w:r>
      <w:proofErr w:type="spellEnd"/>
      <w:r w:rsidR="00621CDC" w:rsidRPr="00621CDC">
        <w:rPr>
          <w:rFonts w:ascii="Times New Roman" w:eastAsia="Times New Roman" w:hAnsi="Times New Roman" w:cs="Times New Roman"/>
          <w:color w:val="222222"/>
          <w:lang w:eastAsia="fr-FR"/>
        </w:rPr>
        <w:t>, micromobilité). Depuis toujours, nous formons et accompagnons de véritables professionnels salariés, ce qui fait de nous une puissante marque employeur dans le secteur. Nous sommes une équipe d’experts, capables d’inventer et de se dépasser pour mieux opérer.</w:t>
      </w:r>
    </w:p>
    <w:p w14:paraId="226F29F3"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 </w:t>
      </w:r>
    </w:p>
    <w:p w14:paraId="1DA91CAE"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Entreprise engagée, nous nous attachons chaque jour à faciliter la vie de nos clients quelle que soit leur secteur d’activité et leur projet, avec toujours la promesse du plus haut niveau d’exigence en termes d’excellence et de sûreté, le viseur pointé vers une Logistique Urbaine Durable.</w:t>
      </w:r>
    </w:p>
    <w:p w14:paraId="7BBE0B09" w14:textId="77777777" w:rsidR="00621CDC" w:rsidRP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 </w:t>
      </w:r>
    </w:p>
    <w:p w14:paraId="44BA5194" w14:textId="67392DE2" w:rsidR="00621CDC" w:rsidRDefault="00621CDC" w:rsidP="00621CDC">
      <w:pPr>
        <w:shd w:val="clear" w:color="auto" w:fill="FFFFFF"/>
        <w:spacing w:after="0" w:line="240" w:lineRule="auto"/>
        <w:rPr>
          <w:rFonts w:ascii="Times New Roman" w:eastAsia="Times New Roman" w:hAnsi="Times New Roman" w:cs="Times New Roman"/>
          <w:color w:val="222222"/>
          <w:lang w:eastAsia="fr-FR"/>
        </w:rPr>
      </w:pPr>
      <w:r w:rsidRPr="00621CDC">
        <w:rPr>
          <w:rFonts w:ascii="Times New Roman" w:eastAsia="Times New Roman" w:hAnsi="Times New Roman" w:cs="Times New Roman"/>
          <w:color w:val="222222"/>
          <w:lang w:eastAsia="fr-FR"/>
        </w:rPr>
        <w:t>La satisfaction de nos clients étant notre principal objectif, nous faisons évoluer sans cesse l’entreprise, ses solutions, ses structures et ses équipes, en phase avec les préoccupations de notre temps comme de notre environnement, afin que leurs besoins en Transport &amp; Logistique se transforment en un facteur de croissance vertueux.</w:t>
      </w:r>
    </w:p>
    <w:p w14:paraId="17A2166A" w14:textId="77777777" w:rsidR="00E63BBF" w:rsidRPr="00621CDC" w:rsidRDefault="00E63BBF" w:rsidP="00621CDC">
      <w:pPr>
        <w:shd w:val="clear" w:color="auto" w:fill="FFFFFF"/>
        <w:spacing w:after="0" w:line="240" w:lineRule="auto"/>
        <w:rPr>
          <w:rFonts w:ascii="Times New Roman" w:eastAsia="Times New Roman" w:hAnsi="Times New Roman" w:cs="Times New Roman"/>
          <w:color w:val="222222"/>
          <w:lang w:eastAsia="fr-FR"/>
        </w:rPr>
      </w:pPr>
    </w:p>
    <w:p w14:paraId="60C20B9D" w14:textId="62081480" w:rsidR="00621CDC" w:rsidRPr="00621CDC" w:rsidRDefault="00621CDC" w:rsidP="00621CDC">
      <w:pPr>
        <w:spacing w:after="0" w:line="240" w:lineRule="auto"/>
        <w:rPr>
          <w:rFonts w:ascii="Times New Roman" w:hAnsi="Times New Roman" w:cs="Times New Roman"/>
        </w:rPr>
      </w:pPr>
      <w:r w:rsidRPr="00E63BBF">
        <w:rPr>
          <w:rFonts w:ascii="Times New Roman" w:hAnsi="Times New Roman" w:cs="Times New Roman"/>
          <w:b/>
          <w:bCs/>
          <w:u w:val="single"/>
        </w:rPr>
        <w:t>Type de contrat</w:t>
      </w:r>
      <w:r w:rsidRPr="00621CDC">
        <w:rPr>
          <w:rFonts w:ascii="Times New Roman" w:hAnsi="Times New Roman" w:cs="Times New Roman"/>
        </w:rPr>
        <w:t xml:space="preserve"> : CDI (Statut Salarié) temps </w:t>
      </w:r>
      <w:r w:rsidR="00E63BBF">
        <w:rPr>
          <w:rFonts w:ascii="Times New Roman" w:hAnsi="Times New Roman" w:cs="Times New Roman"/>
        </w:rPr>
        <w:t>complet</w:t>
      </w:r>
    </w:p>
    <w:p w14:paraId="0F91771F" w14:textId="5A9393F6" w:rsidR="00621CDC" w:rsidRPr="00621CDC" w:rsidRDefault="00621CDC" w:rsidP="00621CDC">
      <w:pPr>
        <w:spacing w:after="0" w:line="240" w:lineRule="auto"/>
        <w:rPr>
          <w:rFonts w:ascii="Times New Roman" w:hAnsi="Times New Roman" w:cs="Times New Roman"/>
        </w:rPr>
      </w:pPr>
    </w:p>
    <w:p w14:paraId="6AA02AF1" w14:textId="710D45E5" w:rsidR="00621CDC" w:rsidRPr="00621CDC" w:rsidRDefault="00621CDC" w:rsidP="00621CDC">
      <w:pPr>
        <w:spacing w:after="0" w:line="240" w:lineRule="auto"/>
        <w:rPr>
          <w:rFonts w:ascii="Times New Roman" w:hAnsi="Times New Roman" w:cs="Times New Roman"/>
        </w:rPr>
      </w:pPr>
      <w:r w:rsidRPr="00621CDC">
        <w:rPr>
          <w:rFonts w:ascii="Times New Roman" w:hAnsi="Times New Roman" w:cs="Times New Roman"/>
        </w:rPr>
        <w:t xml:space="preserve">Formation et équipement fournis (Véhicule, protection individuelle, smartphone équipé de </w:t>
      </w:r>
      <w:proofErr w:type="spellStart"/>
      <w:r w:rsidRPr="00621CDC">
        <w:rPr>
          <w:rFonts w:ascii="Times New Roman" w:hAnsi="Times New Roman" w:cs="Times New Roman"/>
        </w:rPr>
        <w:t>gps</w:t>
      </w:r>
      <w:proofErr w:type="spellEnd"/>
      <w:r w:rsidRPr="00621CDC">
        <w:rPr>
          <w:rFonts w:ascii="Times New Roman" w:hAnsi="Times New Roman" w:cs="Times New Roman"/>
        </w:rPr>
        <w:t>)</w:t>
      </w:r>
    </w:p>
    <w:p w14:paraId="253F5AE7" w14:textId="6B0758DA" w:rsidR="00621CDC" w:rsidRDefault="00621CDC" w:rsidP="00621CDC">
      <w:pPr>
        <w:spacing w:after="0" w:line="240" w:lineRule="auto"/>
        <w:rPr>
          <w:rFonts w:ascii="Times New Roman" w:hAnsi="Times New Roman" w:cs="Times New Roman"/>
        </w:rPr>
      </w:pPr>
    </w:p>
    <w:p w14:paraId="2213D090" w14:textId="212FDC12" w:rsidR="00E63BBF" w:rsidRDefault="00E63BBF" w:rsidP="00621CDC">
      <w:pPr>
        <w:spacing w:after="0" w:line="240" w:lineRule="auto"/>
        <w:rPr>
          <w:rFonts w:ascii="Times New Roman" w:hAnsi="Times New Roman" w:cs="Times New Roman"/>
        </w:rPr>
      </w:pPr>
      <w:r w:rsidRPr="00E63BBF">
        <w:rPr>
          <w:rFonts w:ascii="Times New Roman" w:hAnsi="Times New Roman" w:cs="Times New Roman"/>
          <w:b/>
          <w:bCs/>
          <w:u w:val="single"/>
        </w:rPr>
        <w:t>Localisation</w:t>
      </w:r>
      <w:r>
        <w:rPr>
          <w:rFonts w:ascii="Times New Roman" w:hAnsi="Times New Roman" w:cs="Times New Roman"/>
        </w:rPr>
        <w:t> : Paris 3</w:t>
      </w:r>
      <w:r w:rsidRPr="00E63BBF">
        <w:rPr>
          <w:rFonts w:ascii="Times New Roman" w:hAnsi="Times New Roman" w:cs="Times New Roman"/>
          <w:vertAlign w:val="superscript"/>
        </w:rPr>
        <w:t>ème</w:t>
      </w:r>
    </w:p>
    <w:p w14:paraId="441A6DE3" w14:textId="44F68504" w:rsidR="00E63BBF" w:rsidRDefault="00E63BBF" w:rsidP="00621CDC">
      <w:pPr>
        <w:spacing w:after="0" w:line="240" w:lineRule="auto"/>
        <w:rPr>
          <w:rFonts w:ascii="Times New Roman" w:hAnsi="Times New Roman" w:cs="Times New Roman"/>
        </w:rPr>
      </w:pPr>
    </w:p>
    <w:p w14:paraId="4059C557" w14:textId="75725510" w:rsidR="00E63BBF" w:rsidRPr="00E63BBF" w:rsidRDefault="00E63BBF" w:rsidP="00621CDC">
      <w:pPr>
        <w:spacing w:after="0" w:line="240" w:lineRule="auto"/>
        <w:rPr>
          <w:rFonts w:ascii="Times New Roman" w:hAnsi="Times New Roman" w:cs="Times New Roman"/>
          <w:b/>
          <w:bCs/>
          <w:u w:val="single"/>
        </w:rPr>
      </w:pPr>
      <w:r w:rsidRPr="00E63BBF">
        <w:rPr>
          <w:rFonts w:ascii="Times New Roman" w:hAnsi="Times New Roman" w:cs="Times New Roman"/>
          <w:b/>
          <w:bCs/>
          <w:u w:val="single"/>
        </w:rPr>
        <w:t xml:space="preserve">Niveau de qualification : </w:t>
      </w:r>
    </w:p>
    <w:p w14:paraId="3E362F7D" w14:textId="6F9A9E58" w:rsidR="00E63BBF" w:rsidRDefault="00E63BBF" w:rsidP="00621CDC">
      <w:pPr>
        <w:spacing w:after="0" w:line="240" w:lineRule="auto"/>
        <w:rPr>
          <w:rFonts w:ascii="Times New Roman" w:hAnsi="Times New Roman" w:cs="Times New Roman"/>
        </w:rPr>
      </w:pPr>
      <w:r>
        <w:rPr>
          <w:rFonts w:ascii="Times New Roman" w:hAnsi="Times New Roman" w:cs="Times New Roman"/>
        </w:rPr>
        <w:t>BEP/CAP</w:t>
      </w:r>
    </w:p>
    <w:p w14:paraId="19B97A27" w14:textId="73B9E93B" w:rsidR="00E63BBF" w:rsidRDefault="00E63BBF" w:rsidP="00621CDC">
      <w:pPr>
        <w:spacing w:after="0" w:line="240" w:lineRule="auto"/>
        <w:rPr>
          <w:rFonts w:ascii="Times New Roman" w:hAnsi="Times New Roman" w:cs="Times New Roman"/>
        </w:rPr>
      </w:pPr>
      <w:r>
        <w:rPr>
          <w:rFonts w:ascii="Times New Roman" w:hAnsi="Times New Roman" w:cs="Times New Roman"/>
        </w:rPr>
        <w:t>Employé /Opérateur / Ouvrier spécialisé – BAC, Technicien / Employé, BAC + 2</w:t>
      </w:r>
    </w:p>
    <w:p w14:paraId="4775E308" w14:textId="10938B3E" w:rsidR="00E63BBF" w:rsidRDefault="00E63BBF" w:rsidP="00621CDC">
      <w:pPr>
        <w:spacing w:after="0" w:line="240" w:lineRule="auto"/>
        <w:rPr>
          <w:rFonts w:ascii="Times New Roman" w:hAnsi="Times New Roman" w:cs="Times New Roman"/>
        </w:rPr>
      </w:pPr>
    </w:p>
    <w:p w14:paraId="07517B21" w14:textId="610E98F7" w:rsidR="00E63BBF" w:rsidRDefault="00E63BBF" w:rsidP="00621CDC">
      <w:pPr>
        <w:spacing w:after="0" w:line="240" w:lineRule="auto"/>
        <w:rPr>
          <w:rFonts w:ascii="Times New Roman" w:hAnsi="Times New Roman" w:cs="Times New Roman"/>
        </w:rPr>
      </w:pPr>
      <w:r w:rsidRPr="00E63BBF">
        <w:rPr>
          <w:rFonts w:ascii="Times New Roman" w:hAnsi="Times New Roman" w:cs="Times New Roman"/>
          <w:b/>
          <w:bCs/>
          <w:u w:val="single"/>
        </w:rPr>
        <w:t>Expérience</w:t>
      </w:r>
      <w:r>
        <w:rPr>
          <w:rFonts w:ascii="Times New Roman" w:hAnsi="Times New Roman" w:cs="Times New Roman"/>
        </w:rPr>
        <w:t> : 1 à 7ans</w:t>
      </w:r>
    </w:p>
    <w:p w14:paraId="3C385A9C" w14:textId="77777777" w:rsidR="00E63BBF" w:rsidRPr="00621CDC" w:rsidRDefault="00E63BBF" w:rsidP="00621CDC">
      <w:pPr>
        <w:spacing w:after="0" w:line="240" w:lineRule="auto"/>
        <w:rPr>
          <w:rFonts w:ascii="Times New Roman" w:hAnsi="Times New Roman" w:cs="Times New Roman"/>
        </w:rPr>
      </w:pPr>
    </w:p>
    <w:p w14:paraId="5F5B5CE5"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b/>
          <w:bCs/>
          <w:color w:val="34495E"/>
          <w:u w:val="single"/>
          <w:lang w:eastAsia="fr-FR"/>
        </w:rPr>
        <w:t>Différents contrats</w:t>
      </w:r>
      <w:r w:rsidRPr="00390FF9">
        <w:rPr>
          <w:rFonts w:ascii="Times New Roman" w:eastAsia="Times New Roman" w:hAnsi="Times New Roman" w:cs="Times New Roman"/>
          <w:color w:val="34495E"/>
          <w:u w:val="single"/>
          <w:lang w:eastAsia="fr-FR"/>
        </w:rPr>
        <w:t xml:space="preserve"> </w:t>
      </w:r>
      <w:r w:rsidRPr="00390FF9">
        <w:rPr>
          <w:rFonts w:ascii="Times New Roman" w:eastAsia="Times New Roman" w:hAnsi="Times New Roman" w:cs="Times New Roman"/>
          <w:color w:val="34495E"/>
          <w:lang w:eastAsia="fr-FR"/>
        </w:rPr>
        <w:t>sont possibles :</w:t>
      </w:r>
    </w:p>
    <w:p w14:paraId="4F079FB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35 heures hebdomadaires :</w:t>
      </w:r>
    </w:p>
    <w:p w14:paraId="72875093"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11h à 19h du lundi au vendredi - triporteur à assistance électrique</w:t>
      </w:r>
    </w:p>
    <w:p w14:paraId="4C2B057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08h à 16h (repos vendredi et samedi) - vélo à assistance électrique</w:t>
      </w:r>
    </w:p>
    <w:p w14:paraId="297DC65B"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6h30 à 14h30 du lundi au dimanche (2 jours de repos consécutif) - vélo cargo à assistance électrique</w:t>
      </w:r>
    </w:p>
    <w:p w14:paraId="592F4AE7"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de 14h30 à 22h30 du lundi au dimanche (2 jours de repos consécutif) - vélo cargo à assistance électrique</w:t>
      </w:r>
    </w:p>
    <w:p w14:paraId="2F19E1FB" w14:textId="1D61AE87" w:rsidR="00621CDC" w:rsidRPr="00621CDC" w:rsidRDefault="00621CDC" w:rsidP="00621CDC">
      <w:pPr>
        <w:spacing w:after="0" w:line="240" w:lineRule="auto"/>
        <w:rPr>
          <w:rFonts w:ascii="Times New Roman" w:hAnsi="Times New Roman" w:cs="Times New Roman"/>
        </w:rPr>
      </w:pPr>
    </w:p>
    <w:p w14:paraId="47714470" w14:textId="2CBECAA2" w:rsidR="00621CDC" w:rsidRPr="00621CDC"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b/>
          <w:bCs/>
          <w:color w:val="34495E"/>
          <w:u w:val="single"/>
          <w:lang w:eastAsia="fr-FR"/>
        </w:rPr>
        <w:t>Rémunération</w:t>
      </w:r>
      <w:r w:rsidRPr="00390FF9">
        <w:rPr>
          <w:rFonts w:ascii="Times New Roman" w:eastAsia="Times New Roman" w:hAnsi="Times New Roman" w:cs="Times New Roman"/>
          <w:color w:val="34495E"/>
          <w:lang w:eastAsia="fr-FR"/>
        </w:rPr>
        <w:t xml:space="preserve"> : SMIC + paniers repas + majorations dimanches, jours fériés et heures de nuit + primes éventuelles sur la performance + Mutuelle</w:t>
      </w:r>
    </w:p>
    <w:p w14:paraId="2E7079A0" w14:textId="2BF6C19F" w:rsidR="00621CDC" w:rsidRPr="00621CDC" w:rsidRDefault="00621CDC" w:rsidP="00621CDC">
      <w:pPr>
        <w:spacing w:after="0" w:line="240" w:lineRule="auto"/>
        <w:rPr>
          <w:rFonts w:ascii="Times New Roman" w:eastAsia="Times New Roman" w:hAnsi="Times New Roman" w:cs="Times New Roman"/>
          <w:color w:val="34495E"/>
          <w:lang w:eastAsia="fr-FR"/>
        </w:rPr>
      </w:pPr>
    </w:p>
    <w:p w14:paraId="346ECA14" w14:textId="6014FE46" w:rsidR="00621CDC" w:rsidRPr="00621CDC" w:rsidRDefault="00621CDC" w:rsidP="00621CDC">
      <w:pPr>
        <w:spacing w:after="0" w:line="240" w:lineRule="auto"/>
        <w:rPr>
          <w:rFonts w:ascii="Times New Roman" w:eastAsia="Times New Roman" w:hAnsi="Times New Roman" w:cs="Times New Roman"/>
          <w:color w:val="34495E"/>
          <w:lang w:eastAsia="fr-FR"/>
        </w:rPr>
      </w:pPr>
      <w:r w:rsidRPr="00621CDC">
        <w:rPr>
          <w:rFonts w:ascii="Times New Roman" w:eastAsia="Times New Roman" w:hAnsi="Times New Roman" w:cs="Times New Roman"/>
          <w:b/>
          <w:bCs/>
          <w:color w:val="34495E"/>
          <w:u w:val="single"/>
          <w:lang w:eastAsia="fr-FR"/>
        </w:rPr>
        <w:t>Processus de recrutement</w:t>
      </w:r>
      <w:r w:rsidRPr="00621CDC">
        <w:rPr>
          <w:rFonts w:ascii="Times New Roman" w:eastAsia="Times New Roman" w:hAnsi="Times New Roman" w:cs="Times New Roman"/>
          <w:color w:val="34495E"/>
          <w:lang w:eastAsia="fr-FR"/>
        </w:rPr>
        <w:t> :</w:t>
      </w:r>
    </w:p>
    <w:p w14:paraId="5CED212F" w14:textId="6FA894F6" w:rsidR="00621CDC" w:rsidRPr="00390FF9" w:rsidRDefault="00621CDC" w:rsidP="00621CDC">
      <w:pPr>
        <w:spacing w:after="0" w:line="240" w:lineRule="auto"/>
        <w:rPr>
          <w:rFonts w:ascii="Times New Roman" w:eastAsia="Times New Roman" w:hAnsi="Times New Roman" w:cs="Times New Roman"/>
          <w:color w:val="34495E"/>
          <w:lang w:eastAsia="fr-FR"/>
        </w:rPr>
      </w:pPr>
      <w:r w:rsidRPr="00621CDC">
        <w:rPr>
          <w:rFonts w:ascii="Times New Roman" w:eastAsia="Times New Roman" w:hAnsi="Times New Roman" w:cs="Times New Roman"/>
          <w:color w:val="34495E"/>
          <w:lang w:eastAsia="fr-FR"/>
        </w:rPr>
        <w:t xml:space="preserve">- </w:t>
      </w:r>
      <w:r w:rsidRPr="00390FF9">
        <w:rPr>
          <w:rFonts w:ascii="Times New Roman" w:eastAsia="Times New Roman" w:hAnsi="Times New Roman" w:cs="Times New Roman"/>
          <w:color w:val="34495E"/>
          <w:lang w:eastAsia="fr-FR"/>
        </w:rPr>
        <w:t>Etude des CV</w:t>
      </w:r>
    </w:p>
    <w:p w14:paraId="101EEB0F"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Préqualification téléphonique</w:t>
      </w:r>
    </w:p>
    <w:p w14:paraId="0D2C4FE8"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Session de recrutement collective</w:t>
      </w:r>
    </w:p>
    <w:p w14:paraId="78022642"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Entretien individuel</w:t>
      </w:r>
    </w:p>
    <w:p w14:paraId="0582ADE9" w14:textId="77777777" w:rsidR="00621CDC" w:rsidRPr="00390FF9" w:rsidRDefault="00621CDC" w:rsidP="00621CDC">
      <w:pPr>
        <w:spacing w:after="0" w:line="240" w:lineRule="auto"/>
        <w:rPr>
          <w:rFonts w:ascii="Times New Roman" w:eastAsia="Times New Roman" w:hAnsi="Times New Roman" w:cs="Times New Roman"/>
          <w:color w:val="34495E"/>
          <w:lang w:eastAsia="fr-FR"/>
        </w:rPr>
      </w:pPr>
      <w:r w:rsidRPr="00390FF9">
        <w:rPr>
          <w:rFonts w:ascii="Times New Roman" w:eastAsia="Times New Roman" w:hAnsi="Times New Roman" w:cs="Times New Roman"/>
          <w:color w:val="34495E"/>
          <w:lang w:eastAsia="fr-FR"/>
        </w:rPr>
        <w:t>- Retour positif/négatif</w:t>
      </w:r>
    </w:p>
    <w:p w14:paraId="206BA6DD" w14:textId="77777777" w:rsidR="00621CDC" w:rsidRPr="00621CDC" w:rsidRDefault="00621CDC" w:rsidP="00621CDC">
      <w:pPr>
        <w:spacing w:after="0" w:line="240" w:lineRule="auto"/>
        <w:rPr>
          <w:rFonts w:ascii="Times New Roman" w:hAnsi="Times New Roman" w:cs="Times New Roman"/>
        </w:rPr>
      </w:pPr>
    </w:p>
    <w:sectPr w:rsidR="00621CDC" w:rsidRPr="00621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DC"/>
    <w:rsid w:val="005A24B3"/>
    <w:rsid w:val="00621CDC"/>
    <w:rsid w:val="00E63BBF"/>
    <w:rsid w:val="00ED3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0E82"/>
  <w15:chartTrackingRefBased/>
  <w15:docId w15:val="{0DA5F80E-A393-4D02-A6E8-18423812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1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urs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BOISSERON</dc:creator>
  <cp:keywords/>
  <dc:description/>
  <cp:lastModifiedBy>Gladys BOISSERON</cp:lastModifiedBy>
  <cp:revision>3</cp:revision>
  <dcterms:created xsi:type="dcterms:W3CDTF">2021-09-21T08:31:00Z</dcterms:created>
  <dcterms:modified xsi:type="dcterms:W3CDTF">2021-09-27T13:09:00Z</dcterms:modified>
</cp:coreProperties>
</file>