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591F" w14:textId="04A9183A" w:rsidR="003A1075" w:rsidRDefault="003A1075" w:rsidP="003A1075"/>
    <w:tbl>
      <w:tblPr>
        <w:tblStyle w:val="Grilledutableau"/>
        <w:tblpPr w:leftFromText="141" w:rightFromText="141" w:vertAnchor="page" w:horzAnchor="margin" w:tblpXSpec="center" w:tblpY="2326"/>
        <w:tblW w:w="10178" w:type="dxa"/>
        <w:tblLook w:val="04A0" w:firstRow="1" w:lastRow="0" w:firstColumn="1" w:lastColumn="0" w:noHBand="0" w:noVBand="1"/>
      </w:tblPr>
      <w:tblGrid>
        <w:gridCol w:w="2689"/>
        <w:gridCol w:w="7489"/>
      </w:tblGrid>
      <w:tr w:rsidR="003A1075" w14:paraId="1EC4DD66" w14:textId="77777777" w:rsidTr="00EA6C2B">
        <w:tc>
          <w:tcPr>
            <w:tcW w:w="2689" w:type="dxa"/>
            <w:shd w:val="clear" w:color="auto" w:fill="auto"/>
          </w:tcPr>
          <w:p w14:paraId="617BD406" w14:textId="77777777" w:rsidR="003A1075" w:rsidRDefault="003A1075" w:rsidP="003A1075">
            <w:r>
              <w:t>Numéro de l’offre</w:t>
            </w:r>
          </w:p>
        </w:tc>
        <w:tc>
          <w:tcPr>
            <w:tcW w:w="7489" w:type="dxa"/>
            <w:shd w:val="clear" w:color="auto" w:fill="auto"/>
          </w:tcPr>
          <w:p w14:paraId="6681DB3F" w14:textId="77777777" w:rsidR="003A1075" w:rsidRPr="00D27AC7" w:rsidRDefault="00F25871" w:rsidP="003A1075">
            <w:pPr>
              <w:rPr>
                <w:b/>
              </w:rPr>
            </w:pPr>
            <w:r>
              <w:rPr>
                <w:b/>
                <w:sz w:val="24"/>
              </w:rPr>
              <w:t>OF 476</w:t>
            </w:r>
          </w:p>
        </w:tc>
      </w:tr>
      <w:tr w:rsidR="003A1075" w14:paraId="0808262C" w14:textId="77777777" w:rsidTr="00EA6C2B">
        <w:tc>
          <w:tcPr>
            <w:tcW w:w="2689" w:type="dxa"/>
          </w:tcPr>
          <w:p w14:paraId="016E5FE9" w14:textId="77777777" w:rsidR="003A1075" w:rsidRPr="007449E1" w:rsidRDefault="003A1075" w:rsidP="003A1075">
            <w:pPr>
              <w:rPr>
                <w:b/>
                <w:sz w:val="28"/>
                <w:szCs w:val="28"/>
              </w:rPr>
            </w:pPr>
            <w:r w:rsidRPr="007449E1">
              <w:rPr>
                <w:b/>
                <w:color w:val="70AD47" w:themeColor="accent6"/>
                <w:sz w:val="28"/>
                <w:szCs w:val="28"/>
              </w:rPr>
              <w:t>Intitulé du poste</w:t>
            </w:r>
          </w:p>
        </w:tc>
        <w:tc>
          <w:tcPr>
            <w:tcW w:w="7489" w:type="dxa"/>
          </w:tcPr>
          <w:p w14:paraId="0262168F" w14:textId="77777777" w:rsidR="003A1075" w:rsidRPr="00F77659" w:rsidRDefault="00F25871" w:rsidP="003A1075">
            <w:pPr>
              <w:rPr>
                <w:b/>
                <w:sz w:val="28"/>
                <w:szCs w:val="28"/>
              </w:rPr>
            </w:pPr>
            <w:proofErr w:type="spellStart"/>
            <w:r>
              <w:rPr>
                <w:b/>
                <w:sz w:val="28"/>
                <w:szCs w:val="28"/>
              </w:rPr>
              <w:t>Assistant.e</w:t>
            </w:r>
            <w:proofErr w:type="spellEnd"/>
            <w:r>
              <w:rPr>
                <w:b/>
                <w:sz w:val="28"/>
                <w:szCs w:val="28"/>
              </w:rPr>
              <w:t xml:space="preserve"> </w:t>
            </w:r>
            <w:proofErr w:type="spellStart"/>
            <w:r>
              <w:rPr>
                <w:b/>
                <w:sz w:val="28"/>
                <w:szCs w:val="28"/>
              </w:rPr>
              <w:t>Commercial.e</w:t>
            </w:r>
            <w:proofErr w:type="spellEnd"/>
            <w:r>
              <w:rPr>
                <w:b/>
                <w:sz w:val="28"/>
                <w:szCs w:val="28"/>
              </w:rPr>
              <w:t xml:space="preserve"> (F/H)</w:t>
            </w:r>
          </w:p>
        </w:tc>
      </w:tr>
      <w:tr w:rsidR="003A1075" w14:paraId="1E5494E0" w14:textId="77777777" w:rsidTr="00EA6C2B">
        <w:tc>
          <w:tcPr>
            <w:tcW w:w="2689" w:type="dxa"/>
          </w:tcPr>
          <w:p w14:paraId="3BAD2A21" w14:textId="77777777" w:rsidR="003A1075" w:rsidRDefault="003A1075" w:rsidP="003A1075">
            <w:r>
              <w:t>Nombre de postes</w:t>
            </w:r>
          </w:p>
        </w:tc>
        <w:tc>
          <w:tcPr>
            <w:tcW w:w="7489" w:type="dxa"/>
          </w:tcPr>
          <w:p w14:paraId="7D3611C4" w14:textId="77777777" w:rsidR="003A1075" w:rsidRDefault="00F25871" w:rsidP="003A1075">
            <w:r>
              <w:t>1</w:t>
            </w:r>
          </w:p>
        </w:tc>
      </w:tr>
      <w:tr w:rsidR="001D3FA3" w14:paraId="00D84110" w14:textId="77777777" w:rsidTr="007C24F1">
        <w:tc>
          <w:tcPr>
            <w:tcW w:w="10178" w:type="dxa"/>
            <w:gridSpan w:val="2"/>
          </w:tcPr>
          <w:p w14:paraId="6C1F1E3F" w14:textId="77777777" w:rsidR="001D3FA3" w:rsidRDefault="00580FF3" w:rsidP="003A1075">
            <w:r>
              <w:rPr>
                <w:b/>
                <w:color w:val="70AD47" w:themeColor="accent6"/>
                <w:sz w:val="28"/>
                <w:szCs w:val="28"/>
              </w:rPr>
              <w:t>EMPLOYEUR</w:t>
            </w:r>
          </w:p>
        </w:tc>
      </w:tr>
      <w:tr w:rsidR="00C908AD" w14:paraId="5F0840D3" w14:textId="77777777" w:rsidTr="00EA6C2B">
        <w:tc>
          <w:tcPr>
            <w:tcW w:w="2689" w:type="dxa"/>
          </w:tcPr>
          <w:p w14:paraId="0344C521" w14:textId="77777777" w:rsidR="00C908AD" w:rsidRDefault="00C908AD" w:rsidP="00C908AD">
            <w:r>
              <w:t xml:space="preserve">Raison sociale de l’employeur  </w:t>
            </w:r>
          </w:p>
        </w:tc>
        <w:tc>
          <w:tcPr>
            <w:tcW w:w="7489" w:type="dxa"/>
          </w:tcPr>
          <w:p w14:paraId="004B2CF4" w14:textId="77777777" w:rsidR="00C908AD" w:rsidRPr="00EA6C2B" w:rsidRDefault="00F25871" w:rsidP="00354CF3">
            <w:pPr>
              <w:pStyle w:val="NormalWeb"/>
              <w:rPr>
                <w:rFonts w:asciiTheme="minorHAnsi" w:hAnsiTheme="minorHAnsi" w:cstheme="minorHAnsi"/>
              </w:rPr>
            </w:pPr>
            <w:r>
              <w:rPr>
                <w:rFonts w:asciiTheme="minorHAnsi" w:hAnsiTheme="minorHAnsi" w:cstheme="minorHAnsi"/>
                <w:sz w:val="22"/>
                <w:szCs w:val="22"/>
              </w:rPr>
              <w:t>OPEN</w:t>
            </w:r>
          </w:p>
        </w:tc>
      </w:tr>
      <w:tr w:rsidR="00325242" w14:paraId="6BEA7E72" w14:textId="77777777" w:rsidTr="00EA6C2B">
        <w:tc>
          <w:tcPr>
            <w:tcW w:w="2689" w:type="dxa"/>
          </w:tcPr>
          <w:p w14:paraId="6E0FB44E" w14:textId="77777777" w:rsidR="00325242" w:rsidRDefault="00325242" w:rsidP="00325242">
            <w:r>
              <w:t>Présentation succincte de l’entreprise :</w:t>
            </w:r>
          </w:p>
        </w:tc>
        <w:tc>
          <w:tcPr>
            <w:tcW w:w="7489" w:type="dxa"/>
          </w:tcPr>
          <w:p w14:paraId="6B8517AF" w14:textId="77777777" w:rsidR="00325242" w:rsidRPr="00F25871" w:rsidRDefault="00F25871" w:rsidP="00354CF3">
            <w:pPr>
              <w:pStyle w:val="NormalWeb"/>
              <w:shd w:val="clear" w:color="auto" w:fill="FFFFFF"/>
              <w:rPr>
                <w:rFonts w:asciiTheme="minorHAnsi" w:hAnsiTheme="minorHAnsi" w:cstheme="minorHAnsi"/>
              </w:rPr>
            </w:pPr>
            <w:r w:rsidRPr="00F25871">
              <w:rPr>
                <w:rFonts w:asciiTheme="minorHAnsi" w:hAnsiTheme="minorHAnsi" w:cstheme="minorHAnsi"/>
                <w:sz w:val="21"/>
                <w:szCs w:val="21"/>
                <w:shd w:val="clear" w:color="auto" w:fill="FFFFFF"/>
              </w:rPr>
              <w:t>Avec 3700 collaborateurs et un chiffre d’affaires de 296M€ en 2020, Open se positionne comme un acteur majeur des services du numérique et intervient principalement en France et à l’international au Luxembourg et Roumanie. Open accompagne au quotidien les entreprises et les organisations dans leur transformation industrielle et digitale avec une offre de bout en bout, IT et digitale, efficace sur toute la chaine de valeurs des entreprises. Son objectif : Transformer les systèmes d’information de ses clients pour répondre à leurs nouveaux Business Model digitaux avec une garantie de stabilité, de contrôle et de coûts maîtrisés en répondant aux enjeux de mise sur le marché, d’agilité, de rapidité et d’expérimentations. Open inscrit sa démarche dans une logique d’avenir au travers de la mise en œuvre de ses valeurs d’entreprise : Pertinence, Audace, Ethique &amp; Responsabilité, Passion et Engagement.</w:t>
            </w:r>
          </w:p>
        </w:tc>
      </w:tr>
      <w:tr w:rsidR="00325242" w14:paraId="465EE4A6" w14:textId="77777777" w:rsidTr="00B36A68">
        <w:tc>
          <w:tcPr>
            <w:tcW w:w="10178" w:type="dxa"/>
            <w:gridSpan w:val="2"/>
          </w:tcPr>
          <w:p w14:paraId="1E01CE95" w14:textId="77777777" w:rsidR="00325242" w:rsidRDefault="00325242" w:rsidP="00325242">
            <w:r>
              <w:rPr>
                <w:b/>
                <w:color w:val="70AD47" w:themeColor="accent6"/>
                <w:sz w:val="28"/>
                <w:szCs w:val="28"/>
              </w:rPr>
              <w:t>POSTE</w:t>
            </w:r>
          </w:p>
        </w:tc>
      </w:tr>
      <w:tr w:rsidR="00325242" w14:paraId="73EF1AAF" w14:textId="77777777" w:rsidTr="00EA6C2B">
        <w:tc>
          <w:tcPr>
            <w:tcW w:w="2689" w:type="dxa"/>
          </w:tcPr>
          <w:p w14:paraId="417688D3" w14:textId="77777777" w:rsidR="00325242" w:rsidRDefault="00325242" w:rsidP="00325242">
            <w:r>
              <w:t>Type de contrat</w:t>
            </w:r>
          </w:p>
        </w:tc>
        <w:tc>
          <w:tcPr>
            <w:tcW w:w="7489" w:type="dxa"/>
          </w:tcPr>
          <w:p w14:paraId="7B6BDC4B" w14:textId="77777777" w:rsidR="00325242" w:rsidRDefault="00325242" w:rsidP="00325242">
            <w:r>
              <w:t>Co</w:t>
            </w:r>
            <w:r w:rsidR="00F25871">
              <w:t>ntrat à durée indéterminée (CDI</w:t>
            </w:r>
            <w:r w:rsidR="00354CF3">
              <w:t xml:space="preserve">) </w:t>
            </w:r>
          </w:p>
        </w:tc>
      </w:tr>
      <w:tr w:rsidR="00325242" w14:paraId="52D9DE8D" w14:textId="77777777" w:rsidTr="00EA6C2B">
        <w:tc>
          <w:tcPr>
            <w:tcW w:w="2689" w:type="dxa"/>
          </w:tcPr>
          <w:p w14:paraId="36DFAC14" w14:textId="77777777" w:rsidR="00325242" w:rsidRDefault="00325242" w:rsidP="00325242">
            <w:r>
              <w:t>Durée du contrat</w:t>
            </w:r>
          </w:p>
        </w:tc>
        <w:tc>
          <w:tcPr>
            <w:tcW w:w="7489" w:type="dxa"/>
          </w:tcPr>
          <w:p w14:paraId="3DD94286" w14:textId="77777777" w:rsidR="00325242" w:rsidRDefault="00F25871" w:rsidP="00325242">
            <w:r>
              <w:t>CDI</w:t>
            </w:r>
          </w:p>
        </w:tc>
      </w:tr>
      <w:tr w:rsidR="00325242" w14:paraId="5D10033A" w14:textId="77777777" w:rsidTr="00EA6C2B">
        <w:tc>
          <w:tcPr>
            <w:tcW w:w="2689" w:type="dxa"/>
          </w:tcPr>
          <w:p w14:paraId="0B3BB931" w14:textId="77777777" w:rsidR="00325242" w:rsidRDefault="00325242" w:rsidP="00325242">
            <w:r>
              <w:t>Volume horaire mensuel</w:t>
            </w:r>
          </w:p>
        </w:tc>
        <w:tc>
          <w:tcPr>
            <w:tcW w:w="7489" w:type="dxa"/>
          </w:tcPr>
          <w:p w14:paraId="0D3C4AD8" w14:textId="77777777" w:rsidR="00325242" w:rsidRDefault="00325242" w:rsidP="00325242">
            <w:r>
              <w:t>151.67</w:t>
            </w:r>
          </w:p>
        </w:tc>
      </w:tr>
      <w:tr w:rsidR="00325242" w14:paraId="2E3FD4F6" w14:textId="77777777" w:rsidTr="00EA6C2B">
        <w:tc>
          <w:tcPr>
            <w:tcW w:w="2689" w:type="dxa"/>
          </w:tcPr>
          <w:p w14:paraId="4A58C234" w14:textId="77777777" w:rsidR="00325242" w:rsidRDefault="00325242" w:rsidP="00325242">
            <w:r>
              <w:t>Horaires et jours travaillés</w:t>
            </w:r>
          </w:p>
        </w:tc>
        <w:tc>
          <w:tcPr>
            <w:tcW w:w="7489" w:type="dxa"/>
          </w:tcPr>
          <w:p w14:paraId="4A1F2194" w14:textId="77777777" w:rsidR="00325242" w:rsidRDefault="00354CF3" w:rsidP="00325242">
            <w:r>
              <w:t xml:space="preserve">Lundi au vendredi </w:t>
            </w:r>
          </w:p>
          <w:p w14:paraId="2757F8B1" w14:textId="77777777" w:rsidR="00354CF3" w:rsidRDefault="00354CF3" w:rsidP="00325242">
            <w:r>
              <w:t>8h30 – 13h30</w:t>
            </w:r>
          </w:p>
          <w:p w14:paraId="74EC748A" w14:textId="77777777" w:rsidR="00354CF3" w:rsidRDefault="00354CF3" w:rsidP="00325242">
            <w:r>
              <w:t>14h00 – 16h00</w:t>
            </w:r>
          </w:p>
        </w:tc>
      </w:tr>
      <w:tr w:rsidR="00325242" w14:paraId="4E9D5228" w14:textId="77777777" w:rsidTr="00EA6C2B">
        <w:tc>
          <w:tcPr>
            <w:tcW w:w="2689" w:type="dxa"/>
          </w:tcPr>
          <w:p w14:paraId="61D99A89" w14:textId="77777777" w:rsidR="00325242" w:rsidRDefault="00325242" w:rsidP="00325242">
            <w:r>
              <w:t>Date d’embauche</w:t>
            </w:r>
          </w:p>
        </w:tc>
        <w:tc>
          <w:tcPr>
            <w:tcW w:w="7489" w:type="dxa"/>
          </w:tcPr>
          <w:p w14:paraId="740A6A4F" w14:textId="77777777" w:rsidR="00325242" w:rsidRDefault="009F7B03" w:rsidP="009F7B03">
            <w:r>
              <w:t>20 septembre 2021</w:t>
            </w:r>
          </w:p>
        </w:tc>
      </w:tr>
      <w:tr w:rsidR="00325242" w14:paraId="6559B66E" w14:textId="77777777" w:rsidTr="00EA6C2B">
        <w:tc>
          <w:tcPr>
            <w:tcW w:w="2689" w:type="dxa"/>
          </w:tcPr>
          <w:p w14:paraId="0465B34F" w14:textId="77777777" w:rsidR="00325242" w:rsidRDefault="00325242" w:rsidP="00325242">
            <w:r>
              <w:t xml:space="preserve">Lieu de travail et accès </w:t>
            </w:r>
          </w:p>
        </w:tc>
        <w:tc>
          <w:tcPr>
            <w:tcW w:w="7489" w:type="dxa"/>
          </w:tcPr>
          <w:p w14:paraId="590038A6" w14:textId="4F0752D5" w:rsidR="00F25871" w:rsidRPr="00F25871" w:rsidRDefault="00F25871" w:rsidP="003F6A4F">
            <w:pPr>
              <w:rPr>
                <w:rFonts w:cstheme="minorHAnsi"/>
                <w:sz w:val="20"/>
                <w:szCs w:val="20"/>
                <w:shd w:val="clear" w:color="auto" w:fill="FFFFFF"/>
              </w:rPr>
            </w:pPr>
            <w:r w:rsidRPr="00F25871">
              <w:rPr>
                <w:rFonts w:cstheme="minorHAnsi"/>
                <w:sz w:val="20"/>
                <w:szCs w:val="20"/>
              </w:rPr>
              <w:fldChar w:fldCharType="begin"/>
            </w:r>
            <w:r w:rsidRPr="00F25871">
              <w:rPr>
                <w:rFonts w:cstheme="minorHAnsi"/>
                <w:sz w:val="20"/>
                <w:szCs w:val="20"/>
              </w:rPr>
              <w:instrText xml:space="preserve"> HYPERLINK "https://www.societe.com/entreprises/28_rue%20jacques%20ibert/92300_LEVALLOIS%20PERRET.html" </w:instrText>
            </w:r>
            <w:r w:rsidRPr="00F25871">
              <w:rPr>
                <w:rFonts w:cstheme="minorHAnsi"/>
                <w:sz w:val="20"/>
                <w:szCs w:val="20"/>
              </w:rPr>
              <w:fldChar w:fldCharType="separate"/>
            </w:r>
            <w:r w:rsidR="003F6A4F">
              <w:rPr>
                <w:rFonts w:cstheme="minorHAnsi"/>
                <w:sz w:val="20"/>
                <w:szCs w:val="20"/>
                <w:shd w:val="clear" w:color="auto" w:fill="FFFFFF"/>
              </w:rPr>
              <w:t>9</w:t>
            </w:r>
            <w:r w:rsidRPr="00F25871">
              <w:rPr>
                <w:rFonts w:cstheme="minorHAnsi"/>
                <w:sz w:val="20"/>
                <w:szCs w:val="20"/>
                <w:shd w:val="clear" w:color="auto" w:fill="FFFFFF"/>
              </w:rPr>
              <w:t>2300 LEVALLOIS-PERRET</w:t>
            </w:r>
          </w:p>
          <w:p w14:paraId="788A1BCE" w14:textId="77777777" w:rsidR="00325242" w:rsidRPr="00F25871" w:rsidRDefault="00F25871" w:rsidP="00F25871">
            <w:pPr>
              <w:pStyle w:val="Sansinterligne"/>
              <w:rPr>
                <w:rFonts w:cstheme="minorHAnsi"/>
              </w:rPr>
            </w:pPr>
            <w:r w:rsidRPr="00F25871">
              <w:rPr>
                <w:rFonts w:cstheme="minorHAnsi"/>
              </w:rPr>
              <w:fldChar w:fldCharType="end"/>
            </w:r>
          </w:p>
        </w:tc>
      </w:tr>
      <w:tr w:rsidR="00325242" w14:paraId="155B8928" w14:textId="77777777" w:rsidTr="00EA6C2B">
        <w:tc>
          <w:tcPr>
            <w:tcW w:w="2689" w:type="dxa"/>
          </w:tcPr>
          <w:p w14:paraId="3DB878E5" w14:textId="77777777" w:rsidR="00325242" w:rsidRDefault="00325242" w:rsidP="00325242">
            <w:r>
              <w:t>Rémunération (salaire mensuel brut) et avantages</w:t>
            </w:r>
          </w:p>
          <w:p w14:paraId="6902C859" w14:textId="77777777" w:rsidR="00325242" w:rsidRDefault="00325242" w:rsidP="00325242"/>
        </w:tc>
        <w:tc>
          <w:tcPr>
            <w:tcW w:w="7489" w:type="dxa"/>
          </w:tcPr>
          <w:p w14:paraId="2ACCF266" w14:textId="77777777" w:rsidR="00354CF3" w:rsidRDefault="00354CF3" w:rsidP="00354CF3">
            <w:pPr>
              <w:pStyle w:val="NormalWeb"/>
            </w:pPr>
            <w:r>
              <w:rPr>
                <w:rFonts w:ascii="Calibri" w:hAnsi="Calibri" w:cs="Calibri"/>
                <w:sz w:val="22"/>
                <w:szCs w:val="22"/>
              </w:rPr>
              <w:t xml:space="preserve">1587.98 </w:t>
            </w:r>
            <w:r w:rsidR="008C25F4">
              <w:rPr>
                <w:rFonts w:ascii="Calibri" w:hAnsi="Calibri" w:cs="Calibri"/>
                <w:sz w:val="22"/>
                <w:szCs w:val="22"/>
              </w:rPr>
              <w:t>€</w:t>
            </w:r>
            <w:r>
              <w:rPr>
                <w:rFonts w:ascii="Calibri" w:hAnsi="Calibri" w:cs="Calibri"/>
                <w:sz w:val="22"/>
                <w:szCs w:val="22"/>
              </w:rPr>
              <w:t xml:space="preserve"> brut</w:t>
            </w:r>
          </w:p>
          <w:p w14:paraId="137BF465" w14:textId="77777777" w:rsidR="00325242" w:rsidRDefault="00325242" w:rsidP="00325242"/>
        </w:tc>
      </w:tr>
      <w:tr w:rsidR="00325242" w14:paraId="5F884D8D" w14:textId="77777777" w:rsidTr="00EA6C2B">
        <w:tc>
          <w:tcPr>
            <w:tcW w:w="2689" w:type="dxa"/>
          </w:tcPr>
          <w:p w14:paraId="73A97B6D" w14:textId="77777777" w:rsidR="00325242" w:rsidRDefault="00325242" w:rsidP="00325242">
            <w:r>
              <w:t>Missions réalisées et contexte</w:t>
            </w:r>
          </w:p>
        </w:tc>
        <w:tc>
          <w:tcPr>
            <w:tcW w:w="7489" w:type="dxa"/>
          </w:tcPr>
          <w:p w14:paraId="47F0F1C5" w14:textId="77777777" w:rsidR="00F25871" w:rsidRDefault="00F25871" w:rsidP="00F25871">
            <w:r>
              <w:t>LES ENJEUX DU POSTE</w:t>
            </w:r>
          </w:p>
          <w:p w14:paraId="0177DF13" w14:textId="77777777" w:rsidR="00F25871" w:rsidRDefault="00F25871" w:rsidP="00F25871">
            <w:r>
              <w:t> Être un appui et un atout pour la Business Unit en charge des activités</w:t>
            </w:r>
          </w:p>
          <w:p w14:paraId="6EB57A78" w14:textId="77777777" w:rsidR="00F25871" w:rsidRDefault="00F25871" w:rsidP="00F25871">
            <w:r>
              <w:t> Secteur Public</w:t>
            </w:r>
          </w:p>
          <w:p w14:paraId="432851FE" w14:textId="77777777" w:rsidR="00F25871" w:rsidRDefault="00F25871" w:rsidP="00F25871">
            <w:r>
              <w:t> Secteur Santé &amp;</w:t>
            </w:r>
            <w:proofErr w:type="spellStart"/>
            <w:proofErr w:type="gramStart"/>
            <w:r>
              <w:t>amp</w:t>
            </w:r>
            <w:proofErr w:type="spellEnd"/>
            <w:r>
              <w:t>;</w:t>
            </w:r>
            <w:proofErr w:type="gramEnd"/>
            <w:r>
              <w:t xml:space="preserve"> Social</w:t>
            </w:r>
          </w:p>
          <w:p w14:paraId="7CDE6126" w14:textId="77777777" w:rsidR="00F25871" w:rsidRDefault="00F25871" w:rsidP="00F25871">
            <w:r>
              <w:t> Assurer la coordination entre les différents acteurs de la Business Unit : le commerce, l’avant-vente,</w:t>
            </w:r>
          </w:p>
          <w:p w14:paraId="7A41F3E0" w14:textId="77777777" w:rsidR="00F25871" w:rsidRDefault="00F25871" w:rsidP="00F25871">
            <w:proofErr w:type="gramStart"/>
            <w:r>
              <w:t>les</w:t>
            </w:r>
            <w:proofErr w:type="gramEnd"/>
            <w:r>
              <w:t xml:space="preserve"> ressources humaines, la direction des projets informatiques Ile de France.</w:t>
            </w:r>
          </w:p>
          <w:p w14:paraId="4F35C8FE" w14:textId="77777777" w:rsidR="00F25871" w:rsidRDefault="00F25871" w:rsidP="00F25871">
            <w:r>
              <w:t>MISSIONS PRINCIPALES</w:t>
            </w:r>
          </w:p>
          <w:p w14:paraId="5D6C9269" w14:textId="77777777" w:rsidR="00F25871" w:rsidRDefault="00F25871" w:rsidP="00F25871">
            <w:r>
              <w:t> Participer aux réponses à appel d’offres : réception, attribution/répartition des parties à traiter aux</w:t>
            </w:r>
          </w:p>
          <w:p w14:paraId="2939B3B1" w14:textId="77777777" w:rsidR="00F25871" w:rsidRDefault="00F25871" w:rsidP="00F25871">
            <w:proofErr w:type="gramStart"/>
            <w:r>
              <w:t>acteurs</w:t>
            </w:r>
            <w:proofErr w:type="gramEnd"/>
            <w:r>
              <w:t xml:space="preserve"> internes, consolidation et dépôt sur les plateformes de dématérialisation</w:t>
            </w:r>
          </w:p>
          <w:p w14:paraId="25AF5635" w14:textId="77777777" w:rsidR="00F25871" w:rsidRDefault="00F25871" w:rsidP="00F25871">
            <w:r>
              <w:t> Participer aux réunions hebdomadaires de la Business Unit</w:t>
            </w:r>
          </w:p>
          <w:p w14:paraId="528AFEFA" w14:textId="77777777" w:rsidR="00F25871" w:rsidRDefault="00F25871" w:rsidP="00F25871">
            <w:r>
              <w:t> Gérer les contrats clients de la Business Unit</w:t>
            </w:r>
          </w:p>
          <w:p w14:paraId="3964A0DA" w14:textId="77777777" w:rsidR="00F25871" w:rsidRDefault="00F25871" w:rsidP="00F25871">
            <w:r>
              <w:t> Gérer et suivre les contrats de sous-traitance avec nos partenaires</w:t>
            </w:r>
          </w:p>
          <w:p w14:paraId="647B917A" w14:textId="77777777" w:rsidR="00F25871" w:rsidRDefault="00F25871" w:rsidP="00F25871">
            <w:r>
              <w:t> Suivre, de façon hebdomadaire, les collaborateurs pour la saisie des temps et des frais</w:t>
            </w:r>
          </w:p>
          <w:p w14:paraId="7388DDB1" w14:textId="77777777" w:rsidR="00F25871" w:rsidRDefault="00F25871" w:rsidP="00F25871">
            <w:r>
              <w:lastRenderedPageBreak/>
              <w:t> Assurer une gestion rigoureuse des ordres de missions des collaborateurs en prestation</w:t>
            </w:r>
          </w:p>
          <w:p w14:paraId="64ADD07A" w14:textId="77777777" w:rsidR="00F25871" w:rsidRDefault="00F25871" w:rsidP="00F25871">
            <w:r>
              <w:t> Traiter les formulaires internes, en lien avec les services : administration des ventes, comptabilité</w:t>
            </w:r>
          </w:p>
          <w:p w14:paraId="7B23B7DA" w14:textId="77777777" w:rsidR="00F25871" w:rsidRDefault="00F25871" w:rsidP="00F25871">
            <w:proofErr w:type="gramStart"/>
            <w:r>
              <w:t>clients</w:t>
            </w:r>
            <w:proofErr w:type="gramEnd"/>
            <w:r>
              <w:t>/fournisseurs, service juridique, Management de la Qualité</w:t>
            </w:r>
          </w:p>
          <w:p w14:paraId="245116BD" w14:textId="77777777" w:rsidR="00F20688" w:rsidRDefault="00F25871" w:rsidP="00F25871">
            <w:r>
              <w:t> Veiller quotidiennement à la parution des nouveaux appels d’offres.</w:t>
            </w:r>
          </w:p>
          <w:p w14:paraId="55E223E8" w14:textId="77777777" w:rsidR="00F20688" w:rsidRDefault="00F20688" w:rsidP="00F20688"/>
        </w:tc>
      </w:tr>
      <w:tr w:rsidR="00325242" w14:paraId="76CC4DBC" w14:textId="77777777" w:rsidTr="00EA6C2B">
        <w:tc>
          <w:tcPr>
            <w:tcW w:w="2689" w:type="dxa"/>
          </w:tcPr>
          <w:p w14:paraId="0B140500" w14:textId="77777777" w:rsidR="00325242" w:rsidRDefault="00325242" w:rsidP="00325242">
            <w:r>
              <w:lastRenderedPageBreak/>
              <w:t>Processus de recrutement + calendrier des étapes de recrutement</w:t>
            </w:r>
          </w:p>
          <w:p w14:paraId="1A107E42" w14:textId="77777777" w:rsidR="00325242" w:rsidRDefault="00325242" w:rsidP="00325242"/>
        </w:tc>
        <w:tc>
          <w:tcPr>
            <w:tcW w:w="7489" w:type="dxa"/>
          </w:tcPr>
          <w:p w14:paraId="05C878BB" w14:textId="77777777" w:rsidR="00325242" w:rsidRDefault="00354CF3" w:rsidP="00354CF3">
            <w:pPr>
              <w:pStyle w:val="NormalWeb"/>
            </w:pPr>
            <w:r>
              <w:rPr>
                <w:rFonts w:ascii="Calibri" w:hAnsi="Calibri" w:cs="Calibri"/>
                <w:sz w:val="22"/>
                <w:szCs w:val="22"/>
              </w:rPr>
              <w:t xml:space="preserve">1 Entretien en présence des responsables et du RH </w:t>
            </w:r>
          </w:p>
        </w:tc>
      </w:tr>
      <w:tr w:rsidR="00325242" w14:paraId="2337B8C0" w14:textId="77777777" w:rsidTr="005A0CED">
        <w:tc>
          <w:tcPr>
            <w:tcW w:w="10178" w:type="dxa"/>
            <w:gridSpan w:val="2"/>
          </w:tcPr>
          <w:p w14:paraId="16CF2128" w14:textId="77777777" w:rsidR="00325242" w:rsidRDefault="00325242" w:rsidP="00325242">
            <w:r w:rsidRPr="005170BE">
              <w:rPr>
                <w:b/>
                <w:color w:val="70AD47" w:themeColor="accent6"/>
                <w:sz w:val="28"/>
                <w:szCs w:val="28"/>
              </w:rPr>
              <w:t>PROFIL DU CANDIDAT</w:t>
            </w:r>
          </w:p>
        </w:tc>
      </w:tr>
      <w:tr w:rsidR="00325242" w14:paraId="04983667" w14:textId="77777777" w:rsidTr="00EA6C2B">
        <w:tc>
          <w:tcPr>
            <w:tcW w:w="2689" w:type="dxa"/>
          </w:tcPr>
          <w:p w14:paraId="2BB76096" w14:textId="77777777" w:rsidR="00325242" w:rsidRDefault="00325242" w:rsidP="00325242">
            <w:r>
              <w:t>Savoir-être</w:t>
            </w:r>
          </w:p>
          <w:p w14:paraId="3501353B" w14:textId="77777777" w:rsidR="00325242" w:rsidRDefault="00325242" w:rsidP="00325242"/>
        </w:tc>
        <w:tc>
          <w:tcPr>
            <w:tcW w:w="7489" w:type="dxa"/>
          </w:tcPr>
          <w:p w14:paraId="0A63F101" w14:textId="77777777" w:rsidR="00F25871" w:rsidRDefault="00F25871" w:rsidP="00F25871">
            <w:r>
              <w:t>Dynamique et autonome,</w:t>
            </w:r>
          </w:p>
          <w:p w14:paraId="37215B4D" w14:textId="77777777" w:rsidR="00F25871" w:rsidRDefault="00F25871" w:rsidP="00F25871">
            <w:r>
              <w:t> Vous faites preuve d’une très grande rigueur dans votre travail</w:t>
            </w:r>
          </w:p>
          <w:p w14:paraId="15B86BB2" w14:textId="77777777" w:rsidR="00F25871" w:rsidRDefault="00F25871" w:rsidP="00F25871">
            <w:r>
              <w:t> Vous êtes doté(e) d’une forte capacité de synthèse et d’adaptation</w:t>
            </w:r>
          </w:p>
          <w:p w14:paraId="5F085385" w14:textId="77777777" w:rsidR="00F25871" w:rsidRDefault="00F25871" w:rsidP="00F25871">
            <w:r>
              <w:t> Vous avez le sens des priorités, dynamique et réactif(</w:t>
            </w:r>
            <w:proofErr w:type="spellStart"/>
            <w:r>
              <w:t>ve</w:t>
            </w:r>
            <w:proofErr w:type="spellEnd"/>
            <w:r>
              <w:t>)</w:t>
            </w:r>
          </w:p>
          <w:p w14:paraId="5D78F692" w14:textId="77777777" w:rsidR="00325242" w:rsidRDefault="00F25871" w:rsidP="00F25871">
            <w:r>
              <w:t> Vous maîtrisez le Pack Office de Microsoft.</w:t>
            </w:r>
          </w:p>
        </w:tc>
      </w:tr>
      <w:tr w:rsidR="00325242" w14:paraId="47C13271" w14:textId="77777777" w:rsidTr="00EA6C2B">
        <w:tc>
          <w:tcPr>
            <w:tcW w:w="2689" w:type="dxa"/>
          </w:tcPr>
          <w:p w14:paraId="5E6BCE74" w14:textId="77777777" w:rsidR="00325242" w:rsidRDefault="00325242" w:rsidP="00325242">
            <w:proofErr w:type="spellStart"/>
            <w:r>
              <w:t>Pré-requis</w:t>
            </w:r>
            <w:proofErr w:type="spellEnd"/>
          </w:p>
          <w:p w14:paraId="68DC2B74" w14:textId="77777777" w:rsidR="00325242" w:rsidRDefault="00325242" w:rsidP="00325242"/>
        </w:tc>
        <w:tc>
          <w:tcPr>
            <w:tcW w:w="7489" w:type="dxa"/>
          </w:tcPr>
          <w:p w14:paraId="617BEFE2" w14:textId="77777777" w:rsidR="00325242" w:rsidRDefault="00F25871" w:rsidP="00F25871">
            <w:r>
              <w:t>1 ère expérience en qualité d’Assistante Commerciale, dans le domaine des Technologies Informatiques, idéalement.</w:t>
            </w:r>
          </w:p>
          <w:p w14:paraId="6AAE9CC5" w14:textId="77777777" w:rsidR="00F25871" w:rsidRDefault="00F25871" w:rsidP="00F25871">
            <w:r w:rsidRPr="00F25871">
              <w:t>FORMATION : Bac+2 Assistanat, Gestion, Commerce</w:t>
            </w:r>
          </w:p>
        </w:tc>
      </w:tr>
      <w:tr w:rsidR="00325242" w14:paraId="3EDBC5DA" w14:textId="77777777" w:rsidTr="00EA6C2B">
        <w:tc>
          <w:tcPr>
            <w:tcW w:w="2689" w:type="dxa"/>
          </w:tcPr>
          <w:p w14:paraId="59B90313" w14:textId="77777777" w:rsidR="00325242" w:rsidRDefault="00325242" w:rsidP="00325242">
            <w:r>
              <w:t>Niveau linguistique</w:t>
            </w:r>
          </w:p>
          <w:p w14:paraId="29B7CA91" w14:textId="77777777" w:rsidR="00325242" w:rsidRDefault="00325242" w:rsidP="00325242"/>
        </w:tc>
        <w:tc>
          <w:tcPr>
            <w:tcW w:w="7489" w:type="dxa"/>
          </w:tcPr>
          <w:p w14:paraId="0AE2EE47" w14:textId="77777777" w:rsidR="00325242" w:rsidRDefault="00F25871" w:rsidP="00F32EDF">
            <w:pPr>
              <w:pStyle w:val="Paragraphedeliste"/>
              <w:numPr>
                <w:ilvl w:val="0"/>
                <w:numId w:val="10"/>
              </w:numPr>
            </w:pPr>
            <w:r>
              <w:rPr>
                <w:b/>
              </w:rPr>
              <w:t xml:space="preserve">Français lu, écrit, parlé </w:t>
            </w:r>
          </w:p>
        </w:tc>
      </w:tr>
      <w:tr w:rsidR="00325242" w14:paraId="5134B5E0" w14:textId="77777777" w:rsidTr="00B32004">
        <w:tc>
          <w:tcPr>
            <w:tcW w:w="10178" w:type="dxa"/>
            <w:gridSpan w:val="2"/>
          </w:tcPr>
          <w:p w14:paraId="10420E8B" w14:textId="77777777" w:rsidR="00325242" w:rsidRDefault="00325242" w:rsidP="00325242">
            <w:r>
              <w:rPr>
                <w:b/>
                <w:color w:val="70AD47" w:themeColor="accent6"/>
                <w:sz w:val="28"/>
                <w:szCs w:val="28"/>
              </w:rPr>
              <w:t>ELIGIBILITE</w:t>
            </w:r>
          </w:p>
        </w:tc>
      </w:tr>
      <w:tr w:rsidR="00325242" w14:paraId="03F1CA26" w14:textId="77777777" w:rsidTr="00EA6C2B">
        <w:tc>
          <w:tcPr>
            <w:tcW w:w="2689" w:type="dxa"/>
          </w:tcPr>
          <w:p w14:paraId="6E3221DF" w14:textId="77777777" w:rsidR="00325242" w:rsidRPr="00580FF3" w:rsidRDefault="00325242" w:rsidP="00325242">
            <w:r w:rsidRPr="00580FF3">
              <w:t xml:space="preserve">Eligibilité à la clause sociale </w:t>
            </w:r>
          </w:p>
        </w:tc>
        <w:tc>
          <w:tcPr>
            <w:tcW w:w="7489" w:type="dxa"/>
          </w:tcPr>
          <w:p w14:paraId="144A5D81" w14:textId="77777777" w:rsidR="00325242" w:rsidRPr="00580FF3" w:rsidRDefault="00325242" w:rsidP="00325242">
            <w:r w:rsidRPr="00580FF3">
              <w:t>Obligatoire</w:t>
            </w:r>
          </w:p>
        </w:tc>
      </w:tr>
    </w:tbl>
    <w:p w14:paraId="5F888993" w14:textId="5E66E08A" w:rsidR="00C908AD" w:rsidRPr="00234644" w:rsidRDefault="00B30DAE" w:rsidP="003F6A4F">
      <w:r w:rsidRPr="00234644">
        <w:t xml:space="preserve"> </w:t>
      </w:r>
    </w:p>
    <w:sectPr w:rsidR="00C908AD" w:rsidRPr="00234644" w:rsidSect="00E627BD">
      <w:headerReference w:type="default" r:id="rId8"/>
      <w:footerReference w:type="default" r:id="rId9"/>
      <w:pgSz w:w="11906" w:h="16838"/>
      <w:pgMar w:top="182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D05BA" w14:textId="77777777" w:rsidR="00445B1F" w:rsidRDefault="00445B1F" w:rsidP="00106410">
      <w:pPr>
        <w:spacing w:after="0" w:line="240" w:lineRule="auto"/>
      </w:pPr>
      <w:r>
        <w:separator/>
      </w:r>
    </w:p>
  </w:endnote>
  <w:endnote w:type="continuationSeparator" w:id="0">
    <w:p w14:paraId="305D6968" w14:textId="77777777" w:rsidR="00445B1F" w:rsidRDefault="00445B1F" w:rsidP="0010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535793"/>
      <w:docPartObj>
        <w:docPartGallery w:val="Page Numbers (Bottom of Page)"/>
        <w:docPartUnique/>
      </w:docPartObj>
    </w:sdtPr>
    <w:sdtEndPr/>
    <w:sdtContent>
      <w:p w14:paraId="3AD2F786" w14:textId="77777777" w:rsidR="007D0E68" w:rsidRDefault="00617A2B">
        <w:pPr>
          <w:pStyle w:val="Pieddepage"/>
          <w:jc w:val="right"/>
        </w:pPr>
        <w:r>
          <w:t xml:space="preserve">   </w:t>
        </w:r>
        <w:r w:rsidR="00163D33">
          <w:fldChar w:fldCharType="begin"/>
        </w:r>
        <w:r w:rsidR="007D0E68">
          <w:instrText>PAGE   \* MERGEFORMAT</w:instrText>
        </w:r>
        <w:r w:rsidR="00163D33">
          <w:fldChar w:fldCharType="separate"/>
        </w:r>
        <w:r w:rsidR="00F25871">
          <w:rPr>
            <w:noProof/>
          </w:rPr>
          <w:t>1</w:t>
        </w:r>
        <w:r w:rsidR="00163D33">
          <w:fldChar w:fldCharType="end"/>
        </w:r>
      </w:p>
    </w:sdtContent>
  </w:sdt>
  <w:p w14:paraId="62D245DA" w14:textId="77777777" w:rsidR="0087418C" w:rsidRDefault="008741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5EC7" w14:textId="77777777" w:rsidR="00445B1F" w:rsidRDefault="00445B1F" w:rsidP="00106410">
      <w:pPr>
        <w:spacing w:after="0" w:line="240" w:lineRule="auto"/>
      </w:pPr>
      <w:r>
        <w:separator/>
      </w:r>
    </w:p>
  </w:footnote>
  <w:footnote w:type="continuationSeparator" w:id="0">
    <w:p w14:paraId="1AC3DBCD" w14:textId="77777777" w:rsidR="00445B1F" w:rsidRDefault="00445B1F" w:rsidP="00106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239C" w14:textId="009D9834" w:rsidR="00106410" w:rsidRDefault="002D3EE8">
    <w:pPr>
      <w:pStyle w:val="En-tte"/>
    </w:pPr>
    <w:r>
      <w:rPr>
        <w:noProof/>
        <w:lang w:eastAsia="fr-FR"/>
      </w:rPr>
      <mc:AlternateContent>
        <mc:Choice Requires="wps">
          <w:drawing>
            <wp:anchor distT="0" distB="0" distL="114300" distR="114300" simplePos="0" relativeHeight="251665408" behindDoc="0" locked="0" layoutInCell="1" allowOverlap="1" wp14:anchorId="23EBB472" wp14:editId="2476453E">
              <wp:simplePos x="0" y="0"/>
              <wp:positionH relativeFrom="page">
                <wp:posOffset>3543300</wp:posOffset>
              </wp:positionH>
              <wp:positionV relativeFrom="paragraph">
                <wp:posOffset>-97155</wp:posOffset>
              </wp:positionV>
              <wp:extent cx="3994785" cy="771525"/>
              <wp:effectExtent l="0" t="0" r="24765" b="28575"/>
              <wp:wrapNone/>
              <wp:docPr id="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785" cy="771525"/>
                      </a:xfrm>
                      <a:prstGeom prst="rect">
                        <a:avLst/>
                      </a:prstGeom>
                      <a:solidFill>
                        <a:srgbClr val="FFFFFF"/>
                      </a:solidFill>
                      <a:ln w="9525">
                        <a:solidFill>
                          <a:sysClr val="window" lastClr="FFFFFF"/>
                        </a:solidFill>
                        <a:miter lim="800000"/>
                        <a:headEnd/>
                        <a:tailEnd/>
                      </a:ln>
                    </wps:spPr>
                    <wps:txbx>
                      <w:txbxContent>
                        <w:p w14:paraId="09503684" w14:textId="00816F75" w:rsidR="004D7DC6" w:rsidRPr="002717D5" w:rsidRDefault="004D7DC6" w:rsidP="002717D5">
                          <w:pPr>
                            <w:pStyle w:val="Titre"/>
                            <w:pBdr>
                              <w:top w:val="none" w:sz="0" w:space="0" w:color="auto"/>
                              <w:left w:val="none" w:sz="0" w:space="0" w:color="auto"/>
                              <w:bottom w:val="none" w:sz="0" w:space="0" w:color="auto"/>
                              <w:right w:val="none" w:sz="0" w:space="0" w:color="auto"/>
                            </w:pBdr>
                            <w:spacing w:line="360" w:lineRule="auto"/>
                            <w:ind w:right="11"/>
                            <w:rPr>
                              <w:cap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B472" id="_x0000_t202" coordsize="21600,21600" o:spt="202" path="m,l,21600r21600,l21600,xe">
              <v:stroke joinstyle="miter"/>
              <v:path gradientshapeok="t" o:connecttype="rect"/>
            </v:shapetype>
            <v:shape id="Zone de texte 3" o:spid="_x0000_s1026" type="#_x0000_t202" style="position:absolute;margin-left:279pt;margin-top:-7.65pt;width:314.55pt;height:60.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" strokecolor="window">
              <v:textbox>
                <w:txbxContent>
                  <w:p w14:paraId="09503684" w14:textId="00816F75" w:rsidR="004D7DC6" w:rsidRPr="002717D5" w:rsidRDefault="004D7DC6" w:rsidP="002717D5">
                    <w:pPr>
                      <w:pStyle w:val="Titre"/>
                      <w:pBdr>
                        <w:top w:val="none" w:sz="0" w:space="0" w:color="auto"/>
                        <w:left w:val="none" w:sz="0" w:space="0" w:color="auto"/>
                        <w:bottom w:val="none" w:sz="0" w:space="0" w:color="auto"/>
                        <w:right w:val="none" w:sz="0" w:space="0" w:color="auto"/>
                      </w:pBdr>
                      <w:spacing w:line="360" w:lineRule="auto"/>
                      <w:ind w:right="11"/>
                      <w:rPr>
                        <w:caps/>
                        <w:sz w:val="22"/>
                        <w:szCs w:val="22"/>
                      </w:rPr>
                    </w:pPr>
                  </w:p>
                </w:txbxContent>
              </v:textbox>
              <w10:wrap anchorx="page"/>
            </v:shape>
          </w:pict>
        </mc:Fallback>
      </mc:AlternateContent>
    </w:r>
  </w:p>
  <w:p w14:paraId="2D7AED8B" w14:textId="77777777" w:rsidR="00106410" w:rsidRDefault="001064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473"/>
    <w:multiLevelType w:val="hybridMultilevel"/>
    <w:tmpl w:val="64966604"/>
    <w:lvl w:ilvl="0" w:tplc="77928EB0">
      <w:start w:val="200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64A08"/>
    <w:multiLevelType w:val="hybridMultilevel"/>
    <w:tmpl w:val="D668DD8A"/>
    <w:lvl w:ilvl="0" w:tplc="D6D672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50401C"/>
    <w:multiLevelType w:val="hybridMultilevel"/>
    <w:tmpl w:val="48B49E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A752C26"/>
    <w:multiLevelType w:val="hybridMultilevel"/>
    <w:tmpl w:val="E430BF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ACF354F"/>
    <w:multiLevelType w:val="hybridMultilevel"/>
    <w:tmpl w:val="5D72553C"/>
    <w:lvl w:ilvl="0" w:tplc="53F66B0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250E72"/>
    <w:multiLevelType w:val="hybridMultilevel"/>
    <w:tmpl w:val="5718B436"/>
    <w:lvl w:ilvl="0" w:tplc="7B144D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955462"/>
    <w:multiLevelType w:val="hybridMultilevel"/>
    <w:tmpl w:val="E2D24BD4"/>
    <w:lvl w:ilvl="0" w:tplc="E4C266E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B00398"/>
    <w:multiLevelType w:val="hybridMultilevel"/>
    <w:tmpl w:val="025E3CE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D15828"/>
    <w:multiLevelType w:val="hybridMultilevel"/>
    <w:tmpl w:val="D7AEBB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1336BB"/>
    <w:multiLevelType w:val="hybridMultilevel"/>
    <w:tmpl w:val="6C8C9616"/>
    <w:lvl w:ilvl="0" w:tplc="3E3E36A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D938DE"/>
    <w:multiLevelType w:val="hybridMultilevel"/>
    <w:tmpl w:val="9FB2F2A6"/>
    <w:lvl w:ilvl="0" w:tplc="59AC7F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1D1B8E"/>
    <w:multiLevelType w:val="hybridMultilevel"/>
    <w:tmpl w:val="9CE224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9B56C11"/>
    <w:multiLevelType w:val="hybridMultilevel"/>
    <w:tmpl w:val="CD1C35F2"/>
    <w:lvl w:ilvl="0" w:tplc="040C0001">
      <w:start w:val="1"/>
      <w:numFmt w:val="bullet"/>
      <w:lvlText w:val=""/>
      <w:lvlJc w:val="left"/>
      <w:pPr>
        <w:ind w:left="360" w:hanging="360"/>
      </w:pPr>
      <w:rPr>
        <w:rFonts w:ascii="Symbol" w:hAnsi="Symbol" w:hint="default"/>
      </w:rPr>
    </w:lvl>
    <w:lvl w:ilvl="1" w:tplc="12B03750">
      <w:numFmt w:val="bullet"/>
      <w:lvlText w:val="•"/>
      <w:lvlJc w:val="left"/>
      <w:pPr>
        <w:ind w:left="1080" w:hanging="36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9BB4E97"/>
    <w:multiLevelType w:val="hybridMultilevel"/>
    <w:tmpl w:val="99C0DCAC"/>
    <w:lvl w:ilvl="0" w:tplc="77928EB0">
      <w:start w:val="2001"/>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B86106F"/>
    <w:multiLevelType w:val="hybridMultilevel"/>
    <w:tmpl w:val="3E722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0C0594"/>
    <w:multiLevelType w:val="hybridMultilevel"/>
    <w:tmpl w:val="6CD2415C"/>
    <w:lvl w:ilvl="0" w:tplc="77928EB0">
      <w:start w:val="2001"/>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931726A"/>
    <w:multiLevelType w:val="hybridMultilevel"/>
    <w:tmpl w:val="384E858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59A2680A"/>
    <w:multiLevelType w:val="hybridMultilevel"/>
    <w:tmpl w:val="1418465A"/>
    <w:lvl w:ilvl="0" w:tplc="77928EB0">
      <w:start w:val="200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CE77C8"/>
    <w:multiLevelType w:val="hybridMultilevel"/>
    <w:tmpl w:val="2482ED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E27406B"/>
    <w:multiLevelType w:val="hybridMultilevel"/>
    <w:tmpl w:val="C26C2A28"/>
    <w:lvl w:ilvl="0" w:tplc="D4D6C5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3E1849"/>
    <w:multiLevelType w:val="hybridMultilevel"/>
    <w:tmpl w:val="4998CAF8"/>
    <w:lvl w:ilvl="0" w:tplc="DD1E74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9D65C3"/>
    <w:multiLevelType w:val="hybridMultilevel"/>
    <w:tmpl w:val="75E41EB8"/>
    <w:lvl w:ilvl="0" w:tplc="77928EB0">
      <w:start w:val="2001"/>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6284040"/>
    <w:multiLevelType w:val="hybridMultilevel"/>
    <w:tmpl w:val="CFB4CC32"/>
    <w:lvl w:ilvl="0" w:tplc="5B704762">
      <w:start w:val="2"/>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9FF6FC2"/>
    <w:multiLevelType w:val="hybridMultilevel"/>
    <w:tmpl w:val="7666A8A2"/>
    <w:lvl w:ilvl="0" w:tplc="77928EB0">
      <w:start w:val="2001"/>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AE15687"/>
    <w:multiLevelType w:val="hybridMultilevel"/>
    <w:tmpl w:val="0ED41BCA"/>
    <w:lvl w:ilvl="0" w:tplc="AE569DD8">
      <w:start w:val="100"/>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7"/>
  </w:num>
  <w:num w:numId="4">
    <w:abstractNumId w:val="16"/>
  </w:num>
  <w:num w:numId="5">
    <w:abstractNumId w:val="22"/>
  </w:num>
  <w:num w:numId="6">
    <w:abstractNumId w:val="6"/>
  </w:num>
  <w:num w:numId="7">
    <w:abstractNumId w:val="24"/>
  </w:num>
  <w:num w:numId="8">
    <w:abstractNumId w:val="9"/>
  </w:num>
  <w:num w:numId="9">
    <w:abstractNumId w:val="8"/>
  </w:num>
  <w:num w:numId="10">
    <w:abstractNumId w:val="5"/>
  </w:num>
  <w:num w:numId="11">
    <w:abstractNumId w:val="11"/>
  </w:num>
  <w:num w:numId="12">
    <w:abstractNumId w:val="13"/>
  </w:num>
  <w:num w:numId="13">
    <w:abstractNumId w:val="10"/>
  </w:num>
  <w:num w:numId="14">
    <w:abstractNumId w:val="3"/>
  </w:num>
  <w:num w:numId="15">
    <w:abstractNumId w:val="20"/>
  </w:num>
  <w:num w:numId="16">
    <w:abstractNumId w:val="15"/>
  </w:num>
  <w:num w:numId="17">
    <w:abstractNumId w:val="21"/>
  </w:num>
  <w:num w:numId="18">
    <w:abstractNumId w:val="18"/>
  </w:num>
  <w:num w:numId="19">
    <w:abstractNumId w:val="19"/>
  </w:num>
  <w:num w:numId="20">
    <w:abstractNumId w:val="0"/>
  </w:num>
  <w:num w:numId="21">
    <w:abstractNumId w:val="23"/>
  </w:num>
  <w:num w:numId="22">
    <w:abstractNumId w:val="17"/>
  </w:num>
  <w:num w:numId="23">
    <w:abstractNumId w:val="12"/>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38"/>
    <w:rsid w:val="0000659E"/>
    <w:rsid w:val="00015FF0"/>
    <w:rsid w:val="00026578"/>
    <w:rsid w:val="000300C7"/>
    <w:rsid w:val="00076354"/>
    <w:rsid w:val="00083468"/>
    <w:rsid w:val="000C3B87"/>
    <w:rsid w:val="000E125F"/>
    <w:rsid w:val="000E28E0"/>
    <w:rsid w:val="00106410"/>
    <w:rsid w:val="00126BD6"/>
    <w:rsid w:val="0013516C"/>
    <w:rsid w:val="0015306B"/>
    <w:rsid w:val="00163D33"/>
    <w:rsid w:val="001941DF"/>
    <w:rsid w:val="00196FBC"/>
    <w:rsid w:val="001A3F7F"/>
    <w:rsid w:val="001A4E83"/>
    <w:rsid w:val="001B163D"/>
    <w:rsid w:val="001B5DF2"/>
    <w:rsid w:val="001D3FA3"/>
    <w:rsid w:val="001E4977"/>
    <w:rsid w:val="001F4269"/>
    <w:rsid w:val="00205007"/>
    <w:rsid w:val="00234644"/>
    <w:rsid w:val="002717D5"/>
    <w:rsid w:val="00287124"/>
    <w:rsid w:val="00296C8B"/>
    <w:rsid w:val="002A0DD4"/>
    <w:rsid w:val="002A52D0"/>
    <w:rsid w:val="002D3EE8"/>
    <w:rsid w:val="002D49B5"/>
    <w:rsid w:val="00325242"/>
    <w:rsid w:val="003450CE"/>
    <w:rsid w:val="003527B1"/>
    <w:rsid w:val="00354CF3"/>
    <w:rsid w:val="003644FB"/>
    <w:rsid w:val="00394E38"/>
    <w:rsid w:val="003A1075"/>
    <w:rsid w:val="003D0164"/>
    <w:rsid w:val="003F6A4F"/>
    <w:rsid w:val="0040798E"/>
    <w:rsid w:val="00412CDA"/>
    <w:rsid w:val="00425896"/>
    <w:rsid w:val="004372E9"/>
    <w:rsid w:val="00441E7C"/>
    <w:rsid w:val="00445B1F"/>
    <w:rsid w:val="0047407E"/>
    <w:rsid w:val="004848BE"/>
    <w:rsid w:val="00484D52"/>
    <w:rsid w:val="004C15BC"/>
    <w:rsid w:val="004D7DC6"/>
    <w:rsid w:val="005049A2"/>
    <w:rsid w:val="00512AFD"/>
    <w:rsid w:val="005145F0"/>
    <w:rsid w:val="005170BE"/>
    <w:rsid w:val="00525075"/>
    <w:rsid w:val="00531123"/>
    <w:rsid w:val="005316BF"/>
    <w:rsid w:val="0053316B"/>
    <w:rsid w:val="00564773"/>
    <w:rsid w:val="0057616E"/>
    <w:rsid w:val="00577E4F"/>
    <w:rsid w:val="00580FF3"/>
    <w:rsid w:val="005837A5"/>
    <w:rsid w:val="00584800"/>
    <w:rsid w:val="005903B6"/>
    <w:rsid w:val="0059154A"/>
    <w:rsid w:val="00605C7F"/>
    <w:rsid w:val="006140A9"/>
    <w:rsid w:val="00617A2B"/>
    <w:rsid w:val="00654B6A"/>
    <w:rsid w:val="0066078D"/>
    <w:rsid w:val="00683F36"/>
    <w:rsid w:val="006C1F31"/>
    <w:rsid w:val="006C5080"/>
    <w:rsid w:val="007043EA"/>
    <w:rsid w:val="007449E1"/>
    <w:rsid w:val="00747159"/>
    <w:rsid w:val="00752903"/>
    <w:rsid w:val="00756B5D"/>
    <w:rsid w:val="00760511"/>
    <w:rsid w:val="0078201B"/>
    <w:rsid w:val="00782A2D"/>
    <w:rsid w:val="007830AA"/>
    <w:rsid w:val="007A226F"/>
    <w:rsid w:val="007A4914"/>
    <w:rsid w:val="007B2E67"/>
    <w:rsid w:val="007D0C9D"/>
    <w:rsid w:val="007D0E68"/>
    <w:rsid w:val="007D281A"/>
    <w:rsid w:val="007D3132"/>
    <w:rsid w:val="007E2D0C"/>
    <w:rsid w:val="007E32B5"/>
    <w:rsid w:val="00802B9E"/>
    <w:rsid w:val="008039E4"/>
    <w:rsid w:val="00817DD8"/>
    <w:rsid w:val="00822347"/>
    <w:rsid w:val="00841930"/>
    <w:rsid w:val="0085560F"/>
    <w:rsid w:val="00872EB4"/>
    <w:rsid w:val="0087418C"/>
    <w:rsid w:val="00886018"/>
    <w:rsid w:val="00896337"/>
    <w:rsid w:val="008A1476"/>
    <w:rsid w:val="008A5423"/>
    <w:rsid w:val="008B0BA5"/>
    <w:rsid w:val="008C25F4"/>
    <w:rsid w:val="008C3C0C"/>
    <w:rsid w:val="008C792D"/>
    <w:rsid w:val="008D7940"/>
    <w:rsid w:val="008E5C78"/>
    <w:rsid w:val="009232E0"/>
    <w:rsid w:val="00935FD5"/>
    <w:rsid w:val="009512CB"/>
    <w:rsid w:val="00966911"/>
    <w:rsid w:val="009B7CE0"/>
    <w:rsid w:val="009E04E6"/>
    <w:rsid w:val="009F7B03"/>
    <w:rsid w:val="00A037AE"/>
    <w:rsid w:val="00A10447"/>
    <w:rsid w:val="00A21F99"/>
    <w:rsid w:val="00A37AB4"/>
    <w:rsid w:val="00A5243C"/>
    <w:rsid w:val="00A64D94"/>
    <w:rsid w:val="00A7286C"/>
    <w:rsid w:val="00A87348"/>
    <w:rsid w:val="00A91928"/>
    <w:rsid w:val="00AA7235"/>
    <w:rsid w:val="00AC33BD"/>
    <w:rsid w:val="00AD7468"/>
    <w:rsid w:val="00AE6926"/>
    <w:rsid w:val="00B214F8"/>
    <w:rsid w:val="00B30DAE"/>
    <w:rsid w:val="00B35F32"/>
    <w:rsid w:val="00B454E5"/>
    <w:rsid w:val="00B5074A"/>
    <w:rsid w:val="00B51782"/>
    <w:rsid w:val="00B80841"/>
    <w:rsid w:val="00B90B00"/>
    <w:rsid w:val="00B97BEA"/>
    <w:rsid w:val="00BF6056"/>
    <w:rsid w:val="00C011D2"/>
    <w:rsid w:val="00C06C5E"/>
    <w:rsid w:val="00C35F72"/>
    <w:rsid w:val="00C53F81"/>
    <w:rsid w:val="00C609E8"/>
    <w:rsid w:val="00C6788B"/>
    <w:rsid w:val="00C81D5D"/>
    <w:rsid w:val="00C908AD"/>
    <w:rsid w:val="00C94A6B"/>
    <w:rsid w:val="00CA1666"/>
    <w:rsid w:val="00CB626E"/>
    <w:rsid w:val="00CC4634"/>
    <w:rsid w:val="00CD011A"/>
    <w:rsid w:val="00CD21E0"/>
    <w:rsid w:val="00CD2839"/>
    <w:rsid w:val="00D117D4"/>
    <w:rsid w:val="00D12B0E"/>
    <w:rsid w:val="00D27AC7"/>
    <w:rsid w:val="00D3169A"/>
    <w:rsid w:val="00D36CD4"/>
    <w:rsid w:val="00D475E7"/>
    <w:rsid w:val="00D61FB8"/>
    <w:rsid w:val="00D673A0"/>
    <w:rsid w:val="00D85DC6"/>
    <w:rsid w:val="00DA4C10"/>
    <w:rsid w:val="00DA7F08"/>
    <w:rsid w:val="00DB5DA4"/>
    <w:rsid w:val="00DF25B2"/>
    <w:rsid w:val="00E06F68"/>
    <w:rsid w:val="00E34A7D"/>
    <w:rsid w:val="00E4369A"/>
    <w:rsid w:val="00E627BD"/>
    <w:rsid w:val="00E66D33"/>
    <w:rsid w:val="00E770C8"/>
    <w:rsid w:val="00E81A50"/>
    <w:rsid w:val="00EA6C2B"/>
    <w:rsid w:val="00EA7302"/>
    <w:rsid w:val="00EB4C04"/>
    <w:rsid w:val="00EC4886"/>
    <w:rsid w:val="00EC5FF2"/>
    <w:rsid w:val="00EF1A17"/>
    <w:rsid w:val="00F1351A"/>
    <w:rsid w:val="00F20688"/>
    <w:rsid w:val="00F25871"/>
    <w:rsid w:val="00F32EDF"/>
    <w:rsid w:val="00F77659"/>
    <w:rsid w:val="00F85B80"/>
    <w:rsid w:val="00FA6777"/>
    <w:rsid w:val="00FA7AA5"/>
    <w:rsid w:val="00FB56A9"/>
    <w:rsid w:val="00FE0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A6AC4"/>
  <w15:docId w15:val="{4054F109-CC72-4B09-8106-2ADAB0F9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A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5080"/>
    <w:pPr>
      <w:ind w:left="720"/>
      <w:contextualSpacing/>
    </w:pPr>
  </w:style>
  <w:style w:type="paragraph" w:styleId="En-tte">
    <w:name w:val="header"/>
    <w:basedOn w:val="Normal"/>
    <w:link w:val="En-tteCar"/>
    <w:uiPriority w:val="99"/>
    <w:unhideWhenUsed/>
    <w:rsid w:val="00106410"/>
    <w:pPr>
      <w:tabs>
        <w:tab w:val="center" w:pos="4536"/>
        <w:tab w:val="right" w:pos="9072"/>
      </w:tabs>
      <w:spacing w:after="0" w:line="240" w:lineRule="auto"/>
    </w:pPr>
  </w:style>
  <w:style w:type="character" w:customStyle="1" w:styleId="En-tteCar">
    <w:name w:val="En-tête Car"/>
    <w:basedOn w:val="Policepardfaut"/>
    <w:link w:val="En-tte"/>
    <w:uiPriority w:val="99"/>
    <w:rsid w:val="00106410"/>
  </w:style>
  <w:style w:type="paragraph" w:styleId="Pieddepage">
    <w:name w:val="footer"/>
    <w:basedOn w:val="Normal"/>
    <w:link w:val="PieddepageCar"/>
    <w:uiPriority w:val="99"/>
    <w:unhideWhenUsed/>
    <w:rsid w:val="001064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6410"/>
  </w:style>
  <w:style w:type="character" w:styleId="lev">
    <w:name w:val="Strong"/>
    <w:qFormat/>
    <w:rsid w:val="00106410"/>
    <w:rPr>
      <w:b/>
      <w:bCs/>
    </w:rPr>
  </w:style>
  <w:style w:type="paragraph" w:styleId="Titre">
    <w:name w:val="Title"/>
    <w:basedOn w:val="Normal"/>
    <w:link w:val="TitreCar"/>
    <w:qFormat/>
    <w:rsid w:val="00106410"/>
    <w:pPr>
      <w:pBdr>
        <w:top w:val="single" w:sz="6" w:space="1" w:color="auto" w:shadow="1"/>
        <w:left w:val="single" w:sz="6" w:space="1" w:color="auto" w:shadow="1"/>
        <w:bottom w:val="single" w:sz="6" w:space="1" w:color="auto" w:shadow="1"/>
        <w:right w:val="single" w:sz="6" w:space="1" w:color="auto" w:shadow="1"/>
      </w:pBdr>
      <w:spacing w:after="0" w:line="240" w:lineRule="auto"/>
      <w:jc w:val="center"/>
    </w:pPr>
    <w:rPr>
      <w:rFonts w:ascii="Times New Roman" w:eastAsia="Times New Roman" w:hAnsi="Times New Roman" w:cs="Times New Roman"/>
      <w:b/>
      <w:sz w:val="48"/>
      <w:szCs w:val="20"/>
      <w:lang w:eastAsia="fr-FR"/>
    </w:rPr>
  </w:style>
  <w:style w:type="character" w:customStyle="1" w:styleId="TitreCar">
    <w:name w:val="Titre Car"/>
    <w:basedOn w:val="Policepardfaut"/>
    <w:link w:val="Titre"/>
    <w:rsid w:val="00106410"/>
    <w:rPr>
      <w:rFonts w:ascii="Times New Roman" w:eastAsia="Times New Roman" w:hAnsi="Times New Roman" w:cs="Times New Roman"/>
      <w:b/>
      <w:sz w:val="48"/>
      <w:szCs w:val="20"/>
      <w:lang w:eastAsia="fr-FR"/>
    </w:rPr>
  </w:style>
  <w:style w:type="table" w:styleId="Grilledutableau">
    <w:name w:val="Table Grid"/>
    <w:basedOn w:val="TableauNormal"/>
    <w:uiPriority w:val="39"/>
    <w:rsid w:val="00C3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E32B5"/>
    <w:rPr>
      <w:color w:val="808080"/>
    </w:rPr>
  </w:style>
  <w:style w:type="paragraph" w:styleId="Textedebulles">
    <w:name w:val="Balloon Text"/>
    <w:basedOn w:val="Normal"/>
    <w:link w:val="TextedebullesCar"/>
    <w:uiPriority w:val="99"/>
    <w:semiHidden/>
    <w:unhideWhenUsed/>
    <w:rsid w:val="00654B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4B6A"/>
    <w:rPr>
      <w:rFonts w:ascii="Segoe UI" w:hAnsi="Segoe UI" w:cs="Segoe UI"/>
      <w:sz w:val="18"/>
      <w:szCs w:val="18"/>
    </w:rPr>
  </w:style>
  <w:style w:type="character" w:styleId="Marquedecommentaire">
    <w:name w:val="annotation reference"/>
    <w:basedOn w:val="Policepardfaut"/>
    <w:uiPriority w:val="99"/>
    <w:semiHidden/>
    <w:unhideWhenUsed/>
    <w:rsid w:val="00EF1A17"/>
    <w:rPr>
      <w:sz w:val="16"/>
      <w:szCs w:val="16"/>
    </w:rPr>
  </w:style>
  <w:style w:type="paragraph" w:styleId="Commentaire">
    <w:name w:val="annotation text"/>
    <w:basedOn w:val="Normal"/>
    <w:link w:val="CommentaireCar"/>
    <w:uiPriority w:val="99"/>
    <w:semiHidden/>
    <w:unhideWhenUsed/>
    <w:rsid w:val="00EF1A17"/>
    <w:pPr>
      <w:spacing w:line="240" w:lineRule="auto"/>
    </w:pPr>
    <w:rPr>
      <w:sz w:val="20"/>
      <w:szCs w:val="20"/>
    </w:rPr>
  </w:style>
  <w:style w:type="character" w:customStyle="1" w:styleId="CommentaireCar">
    <w:name w:val="Commentaire Car"/>
    <w:basedOn w:val="Policepardfaut"/>
    <w:link w:val="Commentaire"/>
    <w:uiPriority w:val="99"/>
    <w:semiHidden/>
    <w:rsid w:val="00EF1A17"/>
    <w:rPr>
      <w:sz w:val="20"/>
      <w:szCs w:val="20"/>
    </w:rPr>
  </w:style>
  <w:style w:type="paragraph" w:styleId="Objetducommentaire">
    <w:name w:val="annotation subject"/>
    <w:basedOn w:val="Commentaire"/>
    <w:next w:val="Commentaire"/>
    <w:link w:val="ObjetducommentaireCar"/>
    <w:uiPriority w:val="99"/>
    <w:semiHidden/>
    <w:unhideWhenUsed/>
    <w:rsid w:val="00EF1A17"/>
    <w:rPr>
      <w:b/>
      <w:bCs/>
    </w:rPr>
  </w:style>
  <w:style w:type="character" w:customStyle="1" w:styleId="ObjetducommentaireCar">
    <w:name w:val="Objet du commentaire Car"/>
    <w:basedOn w:val="CommentaireCar"/>
    <w:link w:val="Objetducommentaire"/>
    <w:uiPriority w:val="99"/>
    <w:semiHidden/>
    <w:rsid w:val="00EF1A17"/>
    <w:rPr>
      <w:b/>
      <w:bCs/>
      <w:sz w:val="20"/>
      <w:szCs w:val="20"/>
    </w:rPr>
  </w:style>
  <w:style w:type="paragraph" w:styleId="Notedefin">
    <w:name w:val="endnote text"/>
    <w:basedOn w:val="Normal"/>
    <w:link w:val="NotedefinCar"/>
    <w:uiPriority w:val="99"/>
    <w:semiHidden/>
    <w:unhideWhenUsed/>
    <w:rsid w:val="00EF1A17"/>
    <w:pPr>
      <w:spacing w:after="0" w:line="240" w:lineRule="auto"/>
    </w:pPr>
    <w:rPr>
      <w:sz w:val="20"/>
      <w:szCs w:val="20"/>
    </w:rPr>
  </w:style>
  <w:style w:type="character" w:customStyle="1" w:styleId="NotedefinCar">
    <w:name w:val="Note de fin Car"/>
    <w:basedOn w:val="Policepardfaut"/>
    <w:link w:val="Notedefin"/>
    <w:uiPriority w:val="99"/>
    <w:semiHidden/>
    <w:rsid w:val="00EF1A17"/>
    <w:rPr>
      <w:sz w:val="20"/>
      <w:szCs w:val="20"/>
    </w:rPr>
  </w:style>
  <w:style w:type="character" w:styleId="Appeldenotedefin">
    <w:name w:val="endnote reference"/>
    <w:basedOn w:val="Policepardfaut"/>
    <w:uiPriority w:val="99"/>
    <w:semiHidden/>
    <w:unhideWhenUsed/>
    <w:rsid w:val="00EF1A17"/>
    <w:rPr>
      <w:vertAlign w:val="superscript"/>
    </w:rPr>
  </w:style>
  <w:style w:type="paragraph" w:styleId="Notedebasdepage">
    <w:name w:val="footnote text"/>
    <w:basedOn w:val="Normal"/>
    <w:link w:val="NotedebasdepageCar"/>
    <w:uiPriority w:val="99"/>
    <w:semiHidden/>
    <w:unhideWhenUsed/>
    <w:rsid w:val="001B5D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5DF2"/>
    <w:rPr>
      <w:sz w:val="20"/>
      <w:szCs w:val="20"/>
    </w:rPr>
  </w:style>
  <w:style w:type="character" w:styleId="Appelnotedebasdep">
    <w:name w:val="footnote reference"/>
    <w:basedOn w:val="Policepardfaut"/>
    <w:uiPriority w:val="99"/>
    <w:semiHidden/>
    <w:unhideWhenUsed/>
    <w:rsid w:val="001B5DF2"/>
    <w:rPr>
      <w:vertAlign w:val="superscript"/>
    </w:rPr>
  </w:style>
  <w:style w:type="paragraph" w:styleId="Sansinterligne">
    <w:name w:val="No Spacing"/>
    <w:basedOn w:val="Normal"/>
    <w:link w:val="SansinterligneCar"/>
    <w:uiPriority w:val="1"/>
    <w:qFormat/>
    <w:rsid w:val="00CC4634"/>
    <w:pPr>
      <w:spacing w:after="0" w:line="240" w:lineRule="auto"/>
    </w:pPr>
    <w:rPr>
      <w:rFonts w:eastAsiaTheme="minorEastAsia"/>
      <w:sz w:val="20"/>
      <w:szCs w:val="20"/>
      <w:lang w:val="en-US" w:bidi="en-US"/>
    </w:rPr>
  </w:style>
  <w:style w:type="character" w:customStyle="1" w:styleId="SansinterligneCar">
    <w:name w:val="Sans interligne Car"/>
    <w:basedOn w:val="Policepardfaut"/>
    <w:link w:val="Sansinterligne"/>
    <w:uiPriority w:val="1"/>
    <w:rsid w:val="00CC4634"/>
    <w:rPr>
      <w:rFonts w:eastAsiaTheme="minorEastAsia"/>
      <w:sz w:val="20"/>
      <w:szCs w:val="20"/>
      <w:lang w:val="en-US" w:bidi="en-US"/>
    </w:rPr>
  </w:style>
  <w:style w:type="character" w:styleId="Lienhypertexte">
    <w:name w:val="Hyperlink"/>
    <w:basedOn w:val="Policepardfaut"/>
    <w:uiPriority w:val="99"/>
    <w:unhideWhenUsed/>
    <w:rsid w:val="00B30DAE"/>
    <w:rPr>
      <w:color w:val="0563C1" w:themeColor="hyperlink"/>
      <w:u w:val="single"/>
    </w:rPr>
  </w:style>
  <w:style w:type="paragraph" w:styleId="NormalWeb">
    <w:name w:val="Normal (Web)"/>
    <w:basedOn w:val="Normal"/>
    <w:uiPriority w:val="99"/>
    <w:unhideWhenUsed/>
    <w:rsid w:val="00354C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dresstext">
    <w:name w:val="adresstext"/>
    <w:basedOn w:val="Normal"/>
    <w:rsid w:val="00F258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3482">
      <w:bodyDiv w:val="1"/>
      <w:marLeft w:val="0"/>
      <w:marRight w:val="0"/>
      <w:marTop w:val="0"/>
      <w:marBottom w:val="0"/>
      <w:divBdr>
        <w:top w:val="none" w:sz="0" w:space="0" w:color="auto"/>
        <w:left w:val="none" w:sz="0" w:space="0" w:color="auto"/>
        <w:bottom w:val="none" w:sz="0" w:space="0" w:color="auto"/>
        <w:right w:val="none" w:sz="0" w:space="0" w:color="auto"/>
      </w:divBdr>
      <w:divsChild>
        <w:div w:id="1015615773">
          <w:marLeft w:val="0"/>
          <w:marRight w:val="0"/>
          <w:marTop w:val="0"/>
          <w:marBottom w:val="0"/>
          <w:divBdr>
            <w:top w:val="none" w:sz="0" w:space="0" w:color="auto"/>
            <w:left w:val="none" w:sz="0" w:space="0" w:color="auto"/>
            <w:bottom w:val="none" w:sz="0" w:space="0" w:color="auto"/>
            <w:right w:val="none" w:sz="0" w:space="0" w:color="auto"/>
          </w:divBdr>
          <w:divsChild>
            <w:div w:id="555892288">
              <w:marLeft w:val="0"/>
              <w:marRight w:val="0"/>
              <w:marTop w:val="0"/>
              <w:marBottom w:val="0"/>
              <w:divBdr>
                <w:top w:val="none" w:sz="0" w:space="0" w:color="auto"/>
                <w:left w:val="none" w:sz="0" w:space="0" w:color="auto"/>
                <w:bottom w:val="none" w:sz="0" w:space="0" w:color="auto"/>
                <w:right w:val="none" w:sz="0" w:space="0" w:color="auto"/>
              </w:divBdr>
              <w:divsChild>
                <w:div w:id="20068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9206">
      <w:bodyDiv w:val="1"/>
      <w:marLeft w:val="0"/>
      <w:marRight w:val="0"/>
      <w:marTop w:val="0"/>
      <w:marBottom w:val="0"/>
      <w:divBdr>
        <w:top w:val="none" w:sz="0" w:space="0" w:color="auto"/>
        <w:left w:val="none" w:sz="0" w:space="0" w:color="auto"/>
        <w:bottom w:val="none" w:sz="0" w:space="0" w:color="auto"/>
        <w:right w:val="none" w:sz="0" w:space="0" w:color="auto"/>
      </w:divBdr>
      <w:divsChild>
        <w:div w:id="1402100700">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471870445">
                  <w:marLeft w:val="0"/>
                  <w:marRight w:val="0"/>
                  <w:marTop w:val="0"/>
                  <w:marBottom w:val="0"/>
                  <w:divBdr>
                    <w:top w:val="none" w:sz="0" w:space="0" w:color="auto"/>
                    <w:left w:val="none" w:sz="0" w:space="0" w:color="auto"/>
                    <w:bottom w:val="none" w:sz="0" w:space="0" w:color="auto"/>
                    <w:right w:val="none" w:sz="0" w:space="0" w:color="auto"/>
                  </w:divBdr>
                  <w:divsChild>
                    <w:div w:id="1751927650">
                      <w:marLeft w:val="0"/>
                      <w:marRight w:val="0"/>
                      <w:marTop w:val="0"/>
                      <w:marBottom w:val="0"/>
                      <w:divBdr>
                        <w:top w:val="none" w:sz="0" w:space="0" w:color="auto"/>
                        <w:left w:val="none" w:sz="0" w:space="0" w:color="auto"/>
                        <w:bottom w:val="none" w:sz="0" w:space="0" w:color="auto"/>
                        <w:right w:val="none" w:sz="0" w:space="0" w:color="auto"/>
                      </w:divBdr>
                    </w:div>
                  </w:divsChild>
                </w:div>
                <w:div w:id="1784380502">
                  <w:marLeft w:val="0"/>
                  <w:marRight w:val="0"/>
                  <w:marTop w:val="0"/>
                  <w:marBottom w:val="0"/>
                  <w:divBdr>
                    <w:top w:val="none" w:sz="0" w:space="0" w:color="auto"/>
                    <w:left w:val="none" w:sz="0" w:space="0" w:color="auto"/>
                    <w:bottom w:val="none" w:sz="0" w:space="0" w:color="auto"/>
                    <w:right w:val="none" w:sz="0" w:space="0" w:color="auto"/>
                  </w:divBdr>
                  <w:divsChild>
                    <w:div w:id="798110453">
                      <w:marLeft w:val="0"/>
                      <w:marRight w:val="0"/>
                      <w:marTop w:val="0"/>
                      <w:marBottom w:val="0"/>
                      <w:divBdr>
                        <w:top w:val="none" w:sz="0" w:space="0" w:color="auto"/>
                        <w:left w:val="none" w:sz="0" w:space="0" w:color="auto"/>
                        <w:bottom w:val="none" w:sz="0" w:space="0" w:color="auto"/>
                        <w:right w:val="none" w:sz="0" w:space="0" w:color="auto"/>
                      </w:divBdr>
                    </w:div>
                  </w:divsChild>
                </w:div>
                <w:div w:id="907960726">
                  <w:marLeft w:val="0"/>
                  <w:marRight w:val="0"/>
                  <w:marTop w:val="0"/>
                  <w:marBottom w:val="0"/>
                  <w:divBdr>
                    <w:top w:val="none" w:sz="0" w:space="0" w:color="auto"/>
                    <w:left w:val="none" w:sz="0" w:space="0" w:color="auto"/>
                    <w:bottom w:val="none" w:sz="0" w:space="0" w:color="auto"/>
                    <w:right w:val="none" w:sz="0" w:space="0" w:color="auto"/>
                  </w:divBdr>
                  <w:divsChild>
                    <w:div w:id="341902738">
                      <w:marLeft w:val="0"/>
                      <w:marRight w:val="0"/>
                      <w:marTop w:val="0"/>
                      <w:marBottom w:val="0"/>
                      <w:divBdr>
                        <w:top w:val="none" w:sz="0" w:space="0" w:color="auto"/>
                        <w:left w:val="none" w:sz="0" w:space="0" w:color="auto"/>
                        <w:bottom w:val="none" w:sz="0" w:space="0" w:color="auto"/>
                        <w:right w:val="none" w:sz="0" w:space="0" w:color="auto"/>
                      </w:divBdr>
                    </w:div>
                  </w:divsChild>
                </w:div>
                <w:div w:id="1193303781">
                  <w:marLeft w:val="0"/>
                  <w:marRight w:val="0"/>
                  <w:marTop w:val="0"/>
                  <w:marBottom w:val="0"/>
                  <w:divBdr>
                    <w:top w:val="none" w:sz="0" w:space="0" w:color="auto"/>
                    <w:left w:val="none" w:sz="0" w:space="0" w:color="auto"/>
                    <w:bottom w:val="none" w:sz="0" w:space="0" w:color="auto"/>
                    <w:right w:val="none" w:sz="0" w:space="0" w:color="auto"/>
                  </w:divBdr>
                  <w:divsChild>
                    <w:div w:id="1669870904">
                      <w:marLeft w:val="0"/>
                      <w:marRight w:val="0"/>
                      <w:marTop w:val="0"/>
                      <w:marBottom w:val="0"/>
                      <w:divBdr>
                        <w:top w:val="none" w:sz="0" w:space="0" w:color="auto"/>
                        <w:left w:val="none" w:sz="0" w:space="0" w:color="auto"/>
                        <w:bottom w:val="none" w:sz="0" w:space="0" w:color="auto"/>
                        <w:right w:val="none" w:sz="0" w:space="0" w:color="auto"/>
                      </w:divBdr>
                    </w:div>
                  </w:divsChild>
                </w:div>
                <w:div w:id="504826561">
                  <w:marLeft w:val="0"/>
                  <w:marRight w:val="0"/>
                  <w:marTop w:val="0"/>
                  <w:marBottom w:val="0"/>
                  <w:divBdr>
                    <w:top w:val="none" w:sz="0" w:space="0" w:color="auto"/>
                    <w:left w:val="none" w:sz="0" w:space="0" w:color="auto"/>
                    <w:bottom w:val="none" w:sz="0" w:space="0" w:color="auto"/>
                    <w:right w:val="none" w:sz="0" w:space="0" w:color="auto"/>
                  </w:divBdr>
                  <w:divsChild>
                    <w:div w:id="5077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82131">
      <w:bodyDiv w:val="1"/>
      <w:marLeft w:val="0"/>
      <w:marRight w:val="0"/>
      <w:marTop w:val="0"/>
      <w:marBottom w:val="0"/>
      <w:divBdr>
        <w:top w:val="none" w:sz="0" w:space="0" w:color="auto"/>
        <w:left w:val="none" w:sz="0" w:space="0" w:color="auto"/>
        <w:bottom w:val="none" w:sz="0" w:space="0" w:color="auto"/>
        <w:right w:val="none" w:sz="0" w:space="0" w:color="auto"/>
      </w:divBdr>
      <w:divsChild>
        <w:div w:id="1897550297">
          <w:marLeft w:val="0"/>
          <w:marRight w:val="0"/>
          <w:marTop w:val="0"/>
          <w:marBottom w:val="0"/>
          <w:divBdr>
            <w:top w:val="none" w:sz="0" w:space="0" w:color="auto"/>
            <w:left w:val="none" w:sz="0" w:space="0" w:color="auto"/>
            <w:bottom w:val="none" w:sz="0" w:space="0" w:color="auto"/>
            <w:right w:val="none" w:sz="0" w:space="0" w:color="auto"/>
          </w:divBdr>
          <w:divsChild>
            <w:div w:id="1906989906">
              <w:marLeft w:val="0"/>
              <w:marRight w:val="0"/>
              <w:marTop w:val="0"/>
              <w:marBottom w:val="0"/>
              <w:divBdr>
                <w:top w:val="none" w:sz="0" w:space="0" w:color="auto"/>
                <w:left w:val="none" w:sz="0" w:space="0" w:color="auto"/>
                <w:bottom w:val="none" w:sz="0" w:space="0" w:color="auto"/>
                <w:right w:val="none" w:sz="0" w:space="0" w:color="auto"/>
              </w:divBdr>
              <w:divsChild>
                <w:div w:id="12130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92152">
      <w:bodyDiv w:val="1"/>
      <w:marLeft w:val="0"/>
      <w:marRight w:val="0"/>
      <w:marTop w:val="0"/>
      <w:marBottom w:val="0"/>
      <w:divBdr>
        <w:top w:val="none" w:sz="0" w:space="0" w:color="auto"/>
        <w:left w:val="none" w:sz="0" w:space="0" w:color="auto"/>
        <w:bottom w:val="none" w:sz="0" w:space="0" w:color="auto"/>
        <w:right w:val="none" w:sz="0" w:space="0" w:color="auto"/>
      </w:divBdr>
      <w:divsChild>
        <w:div w:id="347173300">
          <w:marLeft w:val="0"/>
          <w:marRight w:val="0"/>
          <w:marTop w:val="0"/>
          <w:marBottom w:val="0"/>
          <w:divBdr>
            <w:top w:val="none" w:sz="0" w:space="0" w:color="auto"/>
            <w:left w:val="none" w:sz="0" w:space="0" w:color="auto"/>
            <w:bottom w:val="none" w:sz="0" w:space="0" w:color="auto"/>
            <w:right w:val="none" w:sz="0" w:space="0" w:color="auto"/>
          </w:divBdr>
          <w:divsChild>
            <w:div w:id="532152851">
              <w:marLeft w:val="0"/>
              <w:marRight w:val="0"/>
              <w:marTop w:val="0"/>
              <w:marBottom w:val="0"/>
              <w:divBdr>
                <w:top w:val="none" w:sz="0" w:space="0" w:color="auto"/>
                <w:left w:val="none" w:sz="0" w:space="0" w:color="auto"/>
                <w:bottom w:val="none" w:sz="0" w:space="0" w:color="auto"/>
                <w:right w:val="none" w:sz="0" w:space="0" w:color="auto"/>
              </w:divBdr>
              <w:divsChild>
                <w:div w:id="2974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8577">
      <w:bodyDiv w:val="1"/>
      <w:marLeft w:val="0"/>
      <w:marRight w:val="0"/>
      <w:marTop w:val="0"/>
      <w:marBottom w:val="0"/>
      <w:divBdr>
        <w:top w:val="none" w:sz="0" w:space="0" w:color="auto"/>
        <w:left w:val="none" w:sz="0" w:space="0" w:color="auto"/>
        <w:bottom w:val="none" w:sz="0" w:space="0" w:color="auto"/>
        <w:right w:val="none" w:sz="0" w:space="0" w:color="auto"/>
      </w:divBdr>
      <w:divsChild>
        <w:div w:id="392898591">
          <w:marLeft w:val="0"/>
          <w:marRight w:val="0"/>
          <w:marTop w:val="0"/>
          <w:marBottom w:val="0"/>
          <w:divBdr>
            <w:top w:val="none" w:sz="0" w:space="0" w:color="auto"/>
            <w:left w:val="none" w:sz="0" w:space="0" w:color="auto"/>
            <w:bottom w:val="none" w:sz="0" w:space="0" w:color="auto"/>
            <w:right w:val="none" w:sz="0" w:space="0" w:color="auto"/>
          </w:divBdr>
          <w:divsChild>
            <w:div w:id="251209531">
              <w:marLeft w:val="0"/>
              <w:marRight w:val="0"/>
              <w:marTop w:val="0"/>
              <w:marBottom w:val="0"/>
              <w:divBdr>
                <w:top w:val="none" w:sz="0" w:space="0" w:color="auto"/>
                <w:left w:val="none" w:sz="0" w:space="0" w:color="auto"/>
                <w:bottom w:val="none" w:sz="0" w:space="0" w:color="auto"/>
                <w:right w:val="none" w:sz="0" w:space="0" w:color="auto"/>
              </w:divBdr>
              <w:divsChild>
                <w:div w:id="18561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27806">
      <w:bodyDiv w:val="1"/>
      <w:marLeft w:val="0"/>
      <w:marRight w:val="0"/>
      <w:marTop w:val="0"/>
      <w:marBottom w:val="0"/>
      <w:divBdr>
        <w:top w:val="none" w:sz="0" w:space="0" w:color="auto"/>
        <w:left w:val="none" w:sz="0" w:space="0" w:color="auto"/>
        <w:bottom w:val="none" w:sz="0" w:space="0" w:color="auto"/>
        <w:right w:val="none" w:sz="0" w:space="0" w:color="auto"/>
      </w:divBdr>
    </w:div>
    <w:div w:id="912663531">
      <w:bodyDiv w:val="1"/>
      <w:marLeft w:val="0"/>
      <w:marRight w:val="0"/>
      <w:marTop w:val="0"/>
      <w:marBottom w:val="0"/>
      <w:divBdr>
        <w:top w:val="none" w:sz="0" w:space="0" w:color="auto"/>
        <w:left w:val="none" w:sz="0" w:space="0" w:color="auto"/>
        <w:bottom w:val="none" w:sz="0" w:space="0" w:color="auto"/>
        <w:right w:val="none" w:sz="0" w:space="0" w:color="auto"/>
      </w:divBdr>
      <w:divsChild>
        <w:div w:id="1467166708">
          <w:marLeft w:val="0"/>
          <w:marRight w:val="0"/>
          <w:marTop w:val="0"/>
          <w:marBottom w:val="0"/>
          <w:divBdr>
            <w:top w:val="none" w:sz="0" w:space="0" w:color="auto"/>
            <w:left w:val="none" w:sz="0" w:space="0" w:color="auto"/>
            <w:bottom w:val="none" w:sz="0" w:space="0" w:color="auto"/>
            <w:right w:val="none" w:sz="0" w:space="0" w:color="auto"/>
          </w:divBdr>
          <w:divsChild>
            <w:div w:id="2121415303">
              <w:marLeft w:val="0"/>
              <w:marRight w:val="0"/>
              <w:marTop w:val="0"/>
              <w:marBottom w:val="0"/>
              <w:divBdr>
                <w:top w:val="none" w:sz="0" w:space="0" w:color="auto"/>
                <w:left w:val="none" w:sz="0" w:space="0" w:color="auto"/>
                <w:bottom w:val="none" w:sz="0" w:space="0" w:color="auto"/>
                <w:right w:val="none" w:sz="0" w:space="0" w:color="auto"/>
              </w:divBdr>
              <w:divsChild>
                <w:div w:id="6237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18000">
      <w:bodyDiv w:val="1"/>
      <w:marLeft w:val="0"/>
      <w:marRight w:val="0"/>
      <w:marTop w:val="0"/>
      <w:marBottom w:val="0"/>
      <w:divBdr>
        <w:top w:val="none" w:sz="0" w:space="0" w:color="auto"/>
        <w:left w:val="none" w:sz="0" w:space="0" w:color="auto"/>
        <w:bottom w:val="none" w:sz="0" w:space="0" w:color="auto"/>
        <w:right w:val="none" w:sz="0" w:space="0" w:color="auto"/>
      </w:divBdr>
    </w:div>
    <w:div w:id="1103182068">
      <w:bodyDiv w:val="1"/>
      <w:marLeft w:val="0"/>
      <w:marRight w:val="0"/>
      <w:marTop w:val="0"/>
      <w:marBottom w:val="0"/>
      <w:divBdr>
        <w:top w:val="none" w:sz="0" w:space="0" w:color="auto"/>
        <w:left w:val="none" w:sz="0" w:space="0" w:color="auto"/>
        <w:bottom w:val="none" w:sz="0" w:space="0" w:color="auto"/>
        <w:right w:val="none" w:sz="0" w:space="0" w:color="auto"/>
      </w:divBdr>
    </w:div>
    <w:div w:id="1989477995">
      <w:bodyDiv w:val="1"/>
      <w:marLeft w:val="0"/>
      <w:marRight w:val="0"/>
      <w:marTop w:val="0"/>
      <w:marBottom w:val="0"/>
      <w:divBdr>
        <w:top w:val="none" w:sz="0" w:space="0" w:color="auto"/>
        <w:left w:val="none" w:sz="0" w:space="0" w:color="auto"/>
        <w:bottom w:val="none" w:sz="0" w:space="0" w:color="auto"/>
        <w:right w:val="none" w:sz="0" w:space="0" w:color="auto"/>
      </w:divBdr>
      <w:divsChild>
        <w:div w:id="331220799">
          <w:marLeft w:val="0"/>
          <w:marRight w:val="0"/>
          <w:marTop w:val="0"/>
          <w:marBottom w:val="0"/>
          <w:divBdr>
            <w:top w:val="none" w:sz="0" w:space="0" w:color="auto"/>
            <w:left w:val="none" w:sz="0" w:space="0" w:color="auto"/>
            <w:bottom w:val="none" w:sz="0" w:space="0" w:color="auto"/>
            <w:right w:val="none" w:sz="0" w:space="0" w:color="auto"/>
          </w:divBdr>
          <w:divsChild>
            <w:div w:id="1999261815">
              <w:marLeft w:val="0"/>
              <w:marRight w:val="0"/>
              <w:marTop w:val="0"/>
              <w:marBottom w:val="0"/>
              <w:divBdr>
                <w:top w:val="none" w:sz="0" w:space="0" w:color="auto"/>
                <w:left w:val="none" w:sz="0" w:space="0" w:color="auto"/>
                <w:bottom w:val="none" w:sz="0" w:space="0" w:color="auto"/>
                <w:right w:val="none" w:sz="0" w:space="0" w:color="auto"/>
              </w:divBdr>
              <w:divsChild>
                <w:div w:id="2411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8830F-DEE3-4442-972B-480FB1BF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dc:creator>
  <cp:lastModifiedBy>Virginie AUTIN</cp:lastModifiedBy>
  <cp:revision>2</cp:revision>
  <cp:lastPrinted>2020-10-14T13:05:00Z</cp:lastPrinted>
  <dcterms:created xsi:type="dcterms:W3CDTF">2021-09-16T07:55:00Z</dcterms:created>
  <dcterms:modified xsi:type="dcterms:W3CDTF">2021-09-16T07:55:00Z</dcterms:modified>
</cp:coreProperties>
</file>