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center" w:tblpY="-79"/>
        <w:tblW w:w="10377" w:type="dxa"/>
        <w:tblInd w:w="0" w:type="dxa"/>
        <w:tblLook w:val="04A0" w:firstRow="1" w:lastRow="0" w:firstColumn="1" w:lastColumn="0" w:noHBand="0" w:noVBand="1"/>
      </w:tblPr>
      <w:tblGrid>
        <w:gridCol w:w="3289"/>
        <w:gridCol w:w="7088"/>
      </w:tblGrid>
      <w:tr w:rsidR="00B0582D" w14:paraId="2FB59CC6" w14:textId="77777777" w:rsidTr="00B0582D">
        <w:tc>
          <w:tcPr>
            <w:tcW w:w="10377" w:type="dxa"/>
            <w:gridSpan w:val="2"/>
            <w:shd w:val="clear" w:color="auto" w:fill="DBE5F1" w:themeFill="accent1" w:themeFillTint="33"/>
          </w:tcPr>
          <w:p w14:paraId="0C017A18" w14:textId="719428FF" w:rsidR="00B0582D" w:rsidRPr="000C4D80" w:rsidRDefault="00B0582D" w:rsidP="00B058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582D" w14:paraId="24DC6EBA" w14:textId="77777777" w:rsidTr="00B0582D">
        <w:tc>
          <w:tcPr>
            <w:tcW w:w="3289" w:type="dxa"/>
            <w:shd w:val="clear" w:color="auto" w:fill="auto"/>
          </w:tcPr>
          <w:p w14:paraId="654C184B" w14:textId="77777777" w:rsidR="00B0582D" w:rsidRDefault="00B0582D" w:rsidP="00B0582D">
            <w:r>
              <w:t>Raison sociale</w:t>
            </w:r>
          </w:p>
        </w:tc>
        <w:tc>
          <w:tcPr>
            <w:tcW w:w="7088" w:type="dxa"/>
            <w:shd w:val="clear" w:color="auto" w:fill="auto"/>
          </w:tcPr>
          <w:p w14:paraId="334CD036" w14:textId="1C336426" w:rsidR="00B0582D" w:rsidRPr="00173842" w:rsidRDefault="00811F53" w:rsidP="00B0582D">
            <w:bookmarkStart w:id="0" w:name="_GoBack"/>
            <w:r w:rsidRPr="00173842">
              <w:rPr>
                <w:sz w:val="28"/>
                <w:szCs w:val="28"/>
              </w:rPr>
              <w:t>Les Particules</w:t>
            </w:r>
            <w:bookmarkEnd w:id="0"/>
          </w:p>
        </w:tc>
      </w:tr>
      <w:tr w:rsidR="00B0582D" w14:paraId="4A87D832" w14:textId="77777777" w:rsidTr="00B0582D">
        <w:tc>
          <w:tcPr>
            <w:tcW w:w="3289" w:type="dxa"/>
          </w:tcPr>
          <w:p w14:paraId="37909782" w14:textId="77777777" w:rsidR="00B0582D" w:rsidRDefault="00B0582D" w:rsidP="00B0582D">
            <w:r>
              <w:t>Numéro de SIRET</w:t>
            </w:r>
          </w:p>
        </w:tc>
        <w:tc>
          <w:tcPr>
            <w:tcW w:w="7088" w:type="dxa"/>
          </w:tcPr>
          <w:p w14:paraId="41112A12" w14:textId="77777777" w:rsidR="00B0582D" w:rsidRDefault="00B0582D" w:rsidP="00B0582D"/>
        </w:tc>
      </w:tr>
      <w:tr w:rsidR="00B0582D" w14:paraId="3A10160F" w14:textId="77777777" w:rsidTr="00B0582D">
        <w:tc>
          <w:tcPr>
            <w:tcW w:w="3289" w:type="dxa"/>
          </w:tcPr>
          <w:p w14:paraId="587DBFF8" w14:textId="77777777" w:rsidR="00B0582D" w:rsidRDefault="00B0582D" w:rsidP="00B0582D">
            <w:pPr>
              <w:jc w:val="left"/>
            </w:pPr>
            <w:r>
              <w:t xml:space="preserve">Présentation de l’entreprise </w:t>
            </w:r>
            <w:r w:rsidRPr="00231FA8">
              <w:rPr>
                <w:sz w:val="18"/>
                <w:szCs w:val="18"/>
              </w:rPr>
              <w:t xml:space="preserve">(pour </w:t>
            </w:r>
            <w:r>
              <w:rPr>
                <w:sz w:val="18"/>
                <w:szCs w:val="18"/>
              </w:rPr>
              <w:t xml:space="preserve">diffusion auprès des </w:t>
            </w:r>
            <w:proofErr w:type="spellStart"/>
            <w:r>
              <w:rPr>
                <w:sz w:val="18"/>
                <w:szCs w:val="18"/>
              </w:rPr>
              <w:t>candidat.e.s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</w:tcPr>
          <w:p w14:paraId="6B3A63B5" w14:textId="05B289DA" w:rsidR="00B0582D" w:rsidRDefault="00811F53" w:rsidP="00811F53">
            <w:r>
              <w:t>Cabinet d’architectes, spécialisés en marché</w:t>
            </w:r>
            <w:r w:rsidR="008C4D49">
              <w:t>s publics sur l</w:t>
            </w:r>
            <w:r>
              <w:t>es équipements sportifs, scolaires, et le logement</w:t>
            </w:r>
          </w:p>
        </w:tc>
      </w:tr>
      <w:tr w:rsidR="00B0582D" w14:paraId="390EBDD8" w14:textId="77777777" w:rsidTr="00B0582D">
        <w:tc>
          <w:tcPr>
            <w:tcW w:w="3289" w:type="dxa"/>
          </w:tcPr>
          <w:p w14:paraId="162B084E" w14:textId="77777777" w:rsidR="00B0582D" w:rsidRDefault="00B0582D" w:rsidP="00B0582D">
            <w:r>
              <w:t>Adresse</w:t>
            </w:r>
          </w:p>
        </w:tc>
        <w:tc>
          <w:tcPr>
            <w:tcW w:w="7088" w:type="dxa"/>
          </w:tcPr>
          <w:p w14:paraId="0BEA5D6C" w14:textId="7DC3CE8E" w:rsidR="00B0582D" w:rsidRDefault="00811F53" w:rsidP="00B0582D">
            <w:r>
              <w:t>75015 PARIS</w:t>
            </w:r>
          </w:p>
        </w:tc>
      </w:tr>
      <w:tr w:rsidR="00B0582D" w14:paraId="16C2973A" w14:textId="77777777" w:rsidTr="00B0582D">
        <w:tc>
          <w:tcPr>
            <w:tcW w:w="3289" w:type="dxa"/>
          </w:tcPr>
          <w:p w14:paraId="0595D77F" w14:textId="77777777" w:rsidR="00B0582D" w:rsidRDefault="00B0582D" w:rsidP="00B0582D">
            <w:r>
              <w:t xml:space="preserve">Lien au marché </w:t>
            </w:r>
          </w:p>
        </w:tc>
        <w:tc>
          <w:tcPr>
            <w:tcW w:w="7088" w:type="dxa"/>
          </w:tcPr>
          <w:p w14:paraId="6078D650" w14:textId="0F03CA37" w:rsidR="00B0582D" w:rsidRDefault="00B0582D" w:rsidP="00B0582D">
            <w:r>
              <w:t xml:space="preserve">attributaire : </w:t>
            </w:r>
            <w:sdt>
              <w:sdtPr>
                <w:id w:val="-1465039798"/>
              </w:sdtPr>
              <w:sdtEndPr/>
              <w:sdtContent>
                <w:sdt>
                  <w:sdtPr>
                    <w:id w:val="-1746492512"/>
                  </w:sdtPr>
                  <w:sdtEndPr/>
                  <w:sdtContent>
                    <w:sdt>
                      <w:sdtPr>
                        <w:id w:val="-1722827602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11F53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>
              <w:t xml:space="preserve">     </w:t>
            </w:r>
            <w:proofErr w:type="spellStart"/>
            <w:r>
              <w:t>co-traitant</w:t>
            </w:r>
            <w:proofErr w:type="spellEnd"/>
            <w:r>
              <w:t xml:space="preserve">: </w:t>
            </w:r>
            <w:sdt>
              <w:sdtPr>
                <w:id w:val="550959986"/>
              </w:sdtPr>
              <w:sdtEndPr/>
              <w:sdtContent>
                <w:sdt>
                  <w:sdtPr>
                    <w:id w:val="-1387254265"/>
                  </w:sdtPr>
                  <w:sdtEndPr/>
                  <w:sdtContent>
                    <w:sdt>
                      <w:sdtPr>
                        <w:id w:val="-50635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>
              <w:t xml:space="preserve">      sous-traitant: </w:t>
            </w:r>
            <w:sdt>
              <w:sdtPr>
                <w:id w:val="-1545751433"/>
              </w:sdtPr>
              <w:sdtEndPr/>
              <w:sdtContent>
                <w:sdt>
                  <w:sdtPr>
                    <w:id w:val="1176693233"/>
                  </w:sdtPr>
                  <w:sdtEndPr/>
                  <w:sdtContent>
                    <w:sdt>
                      <w:sdtPr>
                        <w:id w:val="10929729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B0582D" w14:paraId="25D916A0" w14:textId="77777777" w:rsidTr="00B0582D">
        <w:tc>
          <w:tcPr>
            <w:tcW w:w="10377" w:type="dxa"/>
            <w:gridSpan w:val="2"/>
            <w:shd w:val="clear" w:color="auto" w:fill="DBE5F1" w:themeFill="accent1" w:themeFillTint="33"/>
          </w:tcPr>
          <w:p w14:paraId="7A40DFDD" w14:textId="4BBEF8E0" w:rsidR="00B0582D" w:rsidRPr="000C4D80" w:rsidRDefault="00173842" w:rsidP="00B0582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POSTE</w:t>
            </w:r>
          </w:p>
        </w:tc>
      </w:tr>
      <w:tr w:rsidR="00B0582D" w14:paraId="29EEF16C" w14:textId="77777777" w:rsidTr="00B0582D">
        <w:tc>
          <w:tcPr>
            <w:tcW w:w="3289" w:type="dxa"/>
          </w:tcPr>
          <w:p w14:paraId="1445BCFD" w14:textId="77777777" w:rsidR="00B0582D" w:rsidRPr="000C4D80" w:rsidRDefault="00B0582D" w:rsidP="00B0582D">
            <w:pPr>
              <w:rPr>
                <w:szCs w:val="22"/>
              </w:rPr>
            </w:pPr>
            <w:r>
              <w:rPr>
                <w:szCs w:val="22"/>
              </w:rPr>
              <w:t>Intitulé du poste</w:t>
            </w:r>
          </w:p>
        </w:tc>
        <w:tc>
          <w:tcPr>
            <w:tcW w:w="7088" w:type="dxa"/>
          </w:tcPr>
          <w:p w14:paraId="526FE69D" w14:textId="2EDC9B94" w:rsidR="00B0582D" w:rsidRPr="00173842" w:rsidRDefault="00811F53" w:rsidP="00B0582D">
            <w:pPr>
              <w:rPr>
                <w:b/>
                <w:sz w:val="28"/>
                <w:szCs w:val="28"/>
              </w:rPr>
            </w:pPr>
            <w:r w:rsidRPr="00173842">
              <w:rPr>
                <w:b/>
                <w:sz w:val="28"/>
                <w:szCs w:val="28"/>
              </w:rPr>
              <w:t>Assistante administrative &amp; communication</w:t>
            </w:r>
          </w:p>
        </w:tc>
      </w:tr>
      <w:tr w:rsidR="00B0582D" w14:paraId="25398CDF" w14:textId="77777777" w:rsidTr="00B0582D">
        <w:tc>
          <w:tcPr>
            <w:tcW w:w="3289" w:type="dxa"/>
          </w:tcPr>
          <w:p w14:paraId="4EB094A6" w14:textId="77777777" w:rsidR="00B0582D" w:rsidRPr="000C4D80" w:rsidRDefault="00B0582D" w:rsidP="00B0582D">
            <w:pPr>
              <w:rPr>
                <w:szCs w:val="22"/>
              </w:rPr>
            </w:pPr>
            <w:r w:rsidRPr="000C4D80">
              <w:rPr>
                <w:szCs w:val="22"/>
              </w:rPr>
              <w:t>Nombre de postes</w:t>
            </w:r>
          </w:p>
        </w:tc>
        <w:tc>
          <w:tcPr>
            <w:tcW w:w="7088" w:type="dxa"/>
          </w:tcPr>
          <w:p w14:paraId="67438B08" w14:textId="74CB1B20" w:rsidR="00B0582D" w:rsidRDefault="00811F53" w:rsidP="00B0582D">
            <w:r>
              <w:t>1</w:t>
            </w:r>
          </w:p>
        </w:tc>
      </w:tr>
      <w:tr w:rsidR="00B0582D" w14:paraId="595FE15F" w14:textId="77777777" w:rsidTr="00B0582D">
        <w:tc>
          <w:tcPr>
            <w:tcW w:w="3289" w:type="dxa"/>
          </w:tcPr>
          <w:p w14:paraId="2BDE0E1F" w14:textId="77777777" w:rsidR="00B0582D" w:rsidRPr="000C4D80" w:rsidRDefault="00B0582D" w:rsidP="00B0582D">
            <w:pPr>
              <w:rPr>
                <w:szCs w:val="22"/>
              </w:rPr>
            </w:pPr>
            <w:r w:rsidRPr="000C4D80">
              <w:rPr>
                <w:szCs w:val="22"/>
              </w:rPr>
              <w:t>Type de contrat</w:t>
            </w:r>
          </w:p>
        </w:tc>
        <w:tc>
          <w:tcPr>
            <w:tcW w:w="7088" w:type="dxa"/>
          </w:tcPr>
          <w:p w14:paraId="00D07D34" w14:textId="51D54954" w:rsidR="00B0582D" w:rsidRDefault="00811F53" w:rsidP="002F12C9">
            <w:r>
              <w:t xml:space="preserve">Contrat </w:t>
            </w:r>
            <w:r w:rsidR="002F12C9">
              <w:t>CDD</w:t>
            </w:r>
          </w:p>
        </w:tc>
      </w:tr>
      <w:tr w:rsidR="00B0582D" w14:paraId="1626EC6E" w14:textId="77777777" w:rsidTr="00B0582D">
        <w:tc>
          <w:tcPr>
            <w:tcW w:w="3289" w:type="dxa"/>
          </w:tcPr>
          <w:p w14:paraId="4E55DD2B" w14:textId="77777777" w:rsidR="00B0582D" w:rsidRPr="000C4D80" w:rsidRDefault="00B0582D" w:rsidP="00B0582D">
            <w:pPr>
              <w:rPr>
                <w:szCs w:val="22"/>
              </w:rPr>
            </w:pPr>
            <w:r w:rsidRPr="000C4D80">
              <w:rPr>
                <w:szCs w:val="22"/>
              </w:rPr>
              <w:t>Durée du contrat</w:t>
            </w:r>
          </w:p>
        </w:tc>
        <w:tc>
          <w:tcPr>
            <w:tcW w:w="7088" w:type="dxa"/>
          </w:tcPr>
          <w:p w14:paraId="4F128FE4" w14:textId="592DA09D" w:rsidR="00B0582D" w:rsidRDefault="002F12C9" w:rsidP="002F12C9">
            <w:r>
              <w:t xml:space="preserve"> 4 mois mi-temps</w:t>
            </w:r>
          </w:p>
        </w:tc>
      </w:tr>
      <w:tr w:rsidR="00B0582D" w14:paraId="6DA7AB99" w14:textId="77777777" w:rsidTr="00B0582D">
        <w:tc>
          <w:tcPr>
            <w:tcW w:w="3289" w:type="dxa"/>
          </w:tcPr>
          <w:p w14:paraId="6E490030" w14:textId="77777777" w:rsidR="00B0582D" w:rsidRPr="000C4D80" w:rsidRDefault="00B0582D" w:rsidP="00B0582D">
            <w:pPr>
              <w:rPr>
                <w:szCs w:val="22"/>
              </w:rPr>
            </w:pPr>
            <w:r w:rsidRPr="000C4D80">
              <w:rPr>
                <w:szCs w:val="22"/>
              </w:rPr>
              <w:t>Volume horaire mensuel</w:t>
            </w:r>
          </w:p>
        </w:tc>
        <w:tc>
          <w:tcPr>
            <w:tcW w:w="7088" w:type="dxa"/>
          </w:tcPr>
          <w:p w14:paraId="0199358A" w14:textId="7E6AF354" w:rsidR="00B0582D" w:rsidRDefault="00811F53" w:rsidP="002F12C9">
            <w:r>
              <w:t>17h (</w:t>
            </w:r>
            <w:r w:rsidR="002938E8">
              <w:t xml:space="preserve">base </w:t>
            </w:r>
            <w:r>
              <w:t xml:space="preserve">mi-temps) </w:t>
            </w:r>
          </w:p>
        </w:tc>
      </w:tr>
      <w:tr w:rsidR="00B0582D" w14:paraId="55918D10" w14:textId="77777777" w:rsidTr="00B0582D">
        <w:tc>
          <w:tcPr>
            <w:tcW w:w="3289" w:type="dxa"/>
          </w:tcPr>
          <w:p w14:paraId="546EFCD3" w14:textId="77777777" w:rsidR="00B0582D" w:rsidRPr="000C4D80" w:rsidRDefault="00B0582D" w:rsidP="00B0582D">
            <w:pPr>
              <w:rPr>
                <w:szCs w:val="22"/>
              </w:rPr>
            </w:pPr>
            <w:r w:rsidRPr="000C4D80">
              <w:rPr>
                <w:szCs w:val="22"/>
              </w:rPr>
              <w:t>Horaires et jours travaillés</w:t>
            </w:r>
          </w:p>
        </w:tc>
        <w:tc>
          <w:tcPr>
            <w:tcW w:w="7088" w:type="dxa"/>
          </w:tcPr>
          <w:p w14:paraId="40E613C7" w14:textId="73569868" w:rsidR="00B0582D" w:rsidRDefault="002F12C9" w:rsidP="00B0582D">
            <w:r>
              <w:t>Selon disponibilité du candidat (2 ou 3 jours /semaine)</w:t>
            </w:r>
          </w:p>
        </w:tc>
      </w:tr>
      <w:tr w:rsidR="00B0582D" w14:paraId="0ED84AD8" w14:textId="77777777" w:rsidTr="00B0582D">
        <w:tc>
          <w:tcPr>
            <w:tcW w:w="3289" w:type="dxa"/>
          </w:tcPr>
          <w:p w14:paraId="4BDD7B80" w14:textId="77777777" w:rsidR="00B0582D" w:rsidRPr="000C4D80" w:rsidRDefault="00B0582D" w:rsidP="00B0582D">
            <w:pPr>
              <w:rPr>
                <w:szCs w:val="22"/>
              </w:rPr>
            </w:pPr>
            <w:r w:rsidRPr="000C4D80">
              <w:rPr>
                <w:szCs w:val="22"/>
              </w:rPr>
              <w:t>Date d’embauche</w:t>
            </w:r>
          </w:p>
        </w:tc>
        <w:tc>
          <w:tcPr>
            <w:tcW w:w="7088" w:type="dxa"/>
          </w:tcPr>
          <w:p w14:paraId="0AD7AB6E" w14:textId="1CC5E966" w:rsidR="00B0582D" w:rsidRDefault="002938E8" w:rsidP="00B0582D">
            <w:r>
              <w:t xml:space="preserve">Septembre – octobre </w:t>
            </w:r>
          </w:p>
        </w:tc>
      </w:tr>
      <w:tr w:rsidR="00B0582D" w14:paraId="65AF3A0E" w14:textId="77777777" w:rsidTr="00B0582D">
        <w:tc>
          <w:tcPr>
            <w:tcW w:w="3289" w:type="dxa"/>
          </w:tcPr>
          <w:p w14:paraId="1ABBF692" w14:textId="77777777" w:rsidR="00B0582D" w:rsidRPr="000C4D80" w:rsidRDefault="00B0582D" w:rsidP="00B0582D">
            <w:pPr>
              <w:rPr>
                <w:szCs w:val="22"/>
              </w:rPr>
            </w:pPr>
            <w:r w:rsidRPr="000C4D80">
              <w:rPr>
                <w:szCs w:val="22"/>
              </w:rPr>
              <w:t xml:space="preserve">Lieu de travail et accès </w:t>
            </w:r>
          </w:p>
        </w:tc>
        <w:tc>
          <w:tcPr>
            <w:tcW w:w="7088" w:type="dxa"/>
          </w:tcPr>
          <w:p w14:paraId="37EEF80F" w14:textId="5BF5BF96" w:rsidR="00B0582D" w:rsidRDefault="002938E8" w:rsidP="00B0582D">
            <w:r>
              <w:t>75015 Paris</w:t>
            </w:r>
          </w:p>
        </w:tc>
      </w:tr>
      <w:tr w:rsidR="00B0582D" w14:paraId="4AF9A9C5" w14:textId="77777777" w:rsidTr="00B0582D">
        <w:tc>
          <w:tcPr>
            <w:tcW w:w="3289" w:type="dxa"/>
          </w:tcPr>
          <w:p w14:paraId="0E53066D" w14:textId="77777777" w:rsidR="00B0582D" w:rsidRPr="000C4D80" w:rsidRDefault="00B0582D" w:rsidP="00B0582D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Salaire mensuel brut </w:t>
            </w:r>
            <w:r w:rsidRPr="000C4D80">
              <w:rPr>
                <w:szCs w:val="22"/>
              </w:rPr>
              <w:t>et avantages</w:t>
            </w:r>
          </w:p>
        </w:tc>
        <w:tc>
          <w:tcPr>
            <w:tcW w:w="7088" w:type="dxa"/>
          </w:tcPr>
          <w:p w14:paraId="222A472F" w14:textId="217B8EBC" w:rsidR="00B0582D" w:rsidRDefault="001124CD" w:rsidP="00B0582D">
            <w:r>
              <w:t xml:space="preserve">Sur la base de </w:t>
            </w:r>
            <w:r w:rsidR="002938E8">
              <w:t xml:space="preserve">1 300 € nets </w:t>
            </w:r>
            <w:r>
              <w:t>/ mois /temps plein</w:t>
            </w:r>
          </w:p>
        </w:tc>
      </w:tr>
      <w:tr w:rsidR="00B0582D" w14:paraId="45E8CA8B" w14:textId="77777777" w:rsidTr="00B0582D">
        <w:tc>
          <w:tcPr>
            <w:tcW w:w="3289" w:type="dxa"/>
          </w:tcPr>
          <w:p w14:paraId="66F2C048" w14:textId="77777777" w:rsidR="00B0582D" w:rsidRPr="000C4D80" w:rsidRDefault="00B0582D" w:rsidP="00B0582D">
            <w:pPr>
              <w:jc w:val="left"/>
              <w:rPr>
                <w:szCs w:val="22"/>
              </w:rPr>
            </w:pPr>
            <w:r w:rsidRPr="000C4D80">
              <w:rPr>
                <w:szCs w:val="22"/>
              </w:rPr>
              <w:t xml:space="preserve">Missions </w:t>
            </w:r>
          </w:p>
        </w:tc>
        <w:tc>
          <w:tcPr>
            <w:tcW w:w="7088" w:type="dxa"/>
          </w:tcPr>
          <w:p w14:paraId="09C78292" w14:textId="37B71A56" w:rsidR="00B0582D" w:rsidRDefault="002938E8" w:rsidP="00B0582D">
            <w:r>
              <w:t>Standard téléphonique, dossier de candidatures</w:t>
            </w:r>
            <w:r w:rsidR="008C4D49">
              <w:t>, gestion</w:t>
            </w:r>
            <w:r>
              <w:t xml:space="preserve"> des supports de communication (site internet, book, …).</w:t>
            </w:r>
          </w:p>
        </w:tc>
      </w:tr>
      <w:tr w:rsidR="00B0582D" w14:paraId="4D0FC96E" w14:textId="77777777" w:rsidTr="00B0582D">
        <w:tc>
          <w:tcPr>
            <w:tcW w:w="3289" w:type="dxa"/>
          </w:tcPr>
          <w:p w14:paraId="0EAF167C" w14:textId="77777777" w:rsidR="00B0582D" w:rsidRDefault="00B0582D" w:rsidP="00B0582D">
            <w:r>
              <w:t>Contraintes </w:t>
            </w:r>
          </w:p>
        </w:tc>
        <w:tc>
          <w:tcPr>
            <w:tcW w:w="7088" w:type="dxa"/>
          </w:tcPr>
          <w:p w14:paraId="6DFE3A4F" w14:textId="77777777" w:rsidR="00B0582D" w:rsidRDefault="00B0582D" w:rsidP="00B0582D"/>
        </w:tc>
      </w:tr>
      <w:tr w:rsidR="00B0582D" w14:paraId="14E914FE" w14:textId="77777777" w:rsidTr="00B0582D">
        <w:tc>
          <w:tcPr>
            <w:tcW w:w="3289" w:type="dxa"/>
          </w:tcPr>
          <w:p w14:paraId="71AF6DFB" w14:textId="77777777" w:rsidR="00B0582D" w:rsidRDefault="00B0582D" w:rsidP="00B0582D">
            <w:r>
              <w:t>Processus de recrutement </w:t>
            </w:r>
          </w:p>
        </w:tc>
        <w:tc>
          <w:tcPr>
            <w:tcW w:w="7088" w:type="dxa"/>
          </w:tcPr>
          <w:p w14:paraId="721B1B09" w14:textId="42C356A9" w:rsidR="00B0582D" w:rsidRDefault="002938E8" w:rsidP="002938E8">
            <w:r>
              <w:t xml:space="preserve">Transmission CV puis entretien en présentiel à l’agence </w:t>
            </w:r>
          </w:p>
        </w:tc>
      </w:tr>
      <w:tr w:rsidR="00B0582D" w14:paraId="02D98324" w14:textId="77777777" w:rsidTr="00B0582D">
        <w:tc>
          <w:tcPr>
            <w:tcW w:w="3289" w:type="dxa"/>
          </w:tcPr>
          <w:p w14:paraId="4CD71D54" w14:textId="77777777" w:rsidR="00B0582D" w:rsidRDefault="00B0582D" w:rsidP="00B0582D">
            <w:pPr>
              <w:jc w:val="left"/>
            </w:pPr>
            <w:r>
              <w:t xml:space="preserve">Formation proposée </w:t>
            </w:r>
          </w:p>
        </w:tc>
        <w:tc>
          <w:tcPr>
            <w:tcW w:w="7088" w:type="dxa"/>
          </w:tcPr>
          <w:p w14:paraId="738CFD2C" w14:textId="6FD1DF35" w:rsidR="00B0582D" w:rsidRDefault="002938E8" w:rsidP="00B0582D">
            <w:r>
              <w:t>-</w:t>
            </w:r>
          </w:p>
        </w:tc>
      </w:tr>
      <w:tr w:rsidR="00710F4C" w14:paraId="4E4A8BB1" w14:textId="77777777" w:rsidTr="00B0582D">
        <w:tc>
          <w:tcPr>
            <w:tcW w:w="3289" w:type="dxa"/>
          </w:tcPr>
          <w:p w14:paraId="10BCC27A" w14:textId="45FA9FFB" w:rsidR="00710F4C" w:rsidRDefault="00AD3F43" w:rsidP="00710F4C">
            <w:pPr>
              <w:jc w:val="left"/>
            </w:pPr>
            <w:r>
              <w:t>Diplôme/ Titre / Q</w:t>
            </w:r>
            <w:r w:rsidR="00710F4C">
              <w:t>ualification visé pour les contrats en alternance</w:t>
            </w:r>
          </w:p>
        </w:tc>
        <w:tc>
          <w:tcPr>
            <w:tcW w:w="7088" w:type="dxa"/>
          </w:tcPr>
          <w:p w14:paraId="347D8455" w14:textId="4471C23A" w:rsidR="00710F4C" w:rsidRDefault="002F12C9" w:rsidP="00B0582D">
            <w:r>
              <w:t>Niveau bac minimum</w:t>
            </w:r>
          </w:p>
        </w:tc>
      </w:tr>
      <w:tr w:rsidR="00B0582D" w14:paraId="4FF0E7C7" w14:textId="77777777" w:rsidTr="00B0582D">
        <w:tc>
          <w:tcPr>
            <w:tcW w:w="3289" w:type="dxa"/>
          </w:tcPr>
          <w:p w14:paraId="6D889CD2" w14:textId="77777777" w:rsidR="00B0582D" w:rsidRDefault="00B0582D" w:rsidP="00B0582D">
            <w:r>
              <w:t>Evolution envisageable</w:t>
            </w:r>
          </w:p>
        </w:tc>
        <w:tc>
          <w:tcPr>
            <w:tcW w:w="7088" w:type="dxa"/>
          </w:tcPr>
          <w:p w14:paraId="2CF50C98" w14:textId="4FFB5034" w:rsidR="00B0582D" w:rsidRDefault="002F12C9" w:rsidP="00B0582D">
            <w:r w:rsidRPr="00A31289">
              <w:t>2 mois supplémentaire</w:t>
            </w:r>
            <w:r w:rsidR="00A31289">
              <w:t>s</w:t>
            </w:r>
            <w:r w:rsidRPr="00A31289">
              <w:t xml:space="preserve"> base temps plein, soit 4 mois mi-temps</w:t>
            </w:r>
          </w:p>
        </w:tc>
      </w:tr>
    </w:tbl>
    <w:p w14:paraId="5CDDA225" w14:textId="77777777" w:rsidR="000C4D80" w:rsidRDefault="000C4D80" w:rsidP="000C4D80"/>
    <w:p w14:paraId="6BD80C8F" w14:textId="460A2218" w:rsidR="00574411" w:rsidRPr="00E87CF9" w:rsidRDefault="00574411" w:rsidP="00E87CF9"/>
    <w:sectPr w:rsidR="00574411" w:rsidRPr="00E87CF9" w:rsidSect="00F365E7">
      <w:headerReference w:type="default" r:id="rId8"/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91DC8" w14:textId="77777777" w:rsidR="0009222B" w:rsidRDefault="0009222B" w:rsidP="003B6D89">
      <w:r>
        <w:separator/>
      </w:r>
    </w:p>
  </w:endnote>
  <w:endnote w:type="continuationSeparator" w:id="0">
    <w:p w14:paraId="381F4A1E" w14:textId="77777777" w:rsidR="0009222B" w:rsidRDefault="0009222B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44456" w14:textId="77777777" w:rsidR="0009222B" w:rsidRDefault="0009222B" w:rsidP="003B6D89">
      <w:r>
        <w:separator/>
      </w:r>
    </w:p>
  </w:footnote>
  <w:footnote w:type="continuationSeparator" w:id="0">
    <w:p w14:paraId="5642F601" w14:textId="77777777" w:rsidR="0009222B" w:rsidRDefault="0009222B" w:rsidP="003B6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6C60A" w14:textId="6C34C1F4" w:rsidR="00B07B1A" w:rsidRPr="00D927B8" w:rsidRDefault="008848A5" w:rsidP="008848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E6053A" wp14:editId="3C19B3CA">
              <wp:simplePos x="0" y="0"/>
              <wp:positionH relativeFrom="margin">
                <wp:posOffset>3009265</wp:posOffset>
              </wp:positionH>
              <wp:positionV relativeFrom="paragraph">
                <wp:posOffset>-125730</wp:posOffset>
              </wp:positionV>
              <wp:extent cx="3090545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05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B8AE9" w14:textId="555D2653" w:rsidR="00B778EB" w:rsidRPr="007F7F9B" w:rsidRDefault="00B778EB" w:rsidP="00B778E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E605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36.95pt;margin-top:-9.9pt;width:243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" stroked="f">
              <v:textbox style="mso-fit-shape-to-text:t">
                <w:txbxContent>
                  <w:p w14:paraId="1C4B8AE9" w14:textId="555D2653" w:rsidR="00B778EB" w:rsidRPr="007F7F9B" w:rsidRDefault="00B778EB" w:rsidP="00B778EB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D06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024ED2" wp14:editId="0410579C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2724150" cy="88265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12527" w14:textId="34E87855" w:rsidR="002D061A" w:rsidRDefault="002D0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24ED2" id="_x0000_s1027" type="#_x0000_t202" style="position:absolute;left:0;text-align:left;margin-left:0;margin-top:-5.9pt;width:214.5pt;height:6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" stroked="f">
              <v:textbox>
                <w:txbxContent>
                  <w:p w14:paraId="0FE12527" w14:textId="34E87855" w:rsidR="002D061A" w:rsidRDefault="002D061A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89"/>
    <w:rsid w:val="000374E3"/>
    <w:rsid w:val="0009222B"/>
    <w:rsid w:val="000C4D80"/>
    <w:rsid w:val="000D6D49"/>
    <w:rsid w:val="000E40D6"/>
    <w:rsid w:val="00111AF2"/>
    <w:rsid w:val="001124CD"/>
    <w:rsid w:val="00125293"/>
    <w:rsid w:val="00126DE1"/>
    <w:rsid w:val="001617E8"/>
    <w:rsid w:val="00173842"/>
    <w:rsid w:val="00180C36"/>
    <w:rsid w:val="00183697"/>
    <w:rsid w:val="00212F80"/>
    <w:rsid w:val="00281A14"/>
    <w:rsid w:val="002938E8"/>
    <w:rsid w:val="002D061A"/>
    <w:rsid w:val="002F12C9"/>
    <w:rsid w:val="003013D8"/>
    <w:rsid w:val="00327F33"/>
    <w:rsid w:val="00333380"/>
    <w:rsid w:val="00352DD9"/>
    <w:rsid w:val="003A64EB"/>
    <w:rsid w:val="003B6D89"/>
    <w:rsid w:val="003D7534"/>
    <w:rsid w:val="00432E68"/>
    <w:rsid w:val="00461FC9"/>
    <w:rsid w:val="00490E98"/>
    <w:rsid w:val="00513A0B"/>
    <w:rsid w:val="005435AA"/>
    <w:rsid w:val="00574411"/>
    <w:rsid w:val="005B6B90"/>
    <w:rsid w:val="005E024C"/>
    <w:rsid w:val="006038E1"/>
    <w:rsid w:val="006A17E5"/>
    <w:rsid w:val="006C10B1"/>
    <w:rsid w:val="006D411F"/>
    <w:rsid w:val="007019C8"/>
    <w:rsid w:val="00710F4C"/>
    <w:rsid w:val="00794E74"/>
    <w:rsid w:val="0079688F"/>
    <w:rsid w:val="007C42A3"/>
    <w:rsid w:val="007F7F9B"/>
    <w:rsid w:val="00811F53"/>
    <w:rsid w:val="008848A5"/>
    <w:rsid w:val="0089404A"/>
    <w:rsid w:val="008C4D49"/>
    <w:rsid w:val="008D7988"/>
    <w:rsid w:val="008F136E"/>
    <w:rsid w:val="009779CC"/>
    <w:rsid w:val="009F619F"/>
    <w:rsid w:val="00A21E56"/>
    <w:rsid w:val="00A31289"/>
    <w:rsid w:val="00AA56FF"/>
    <w:rsid w:val="00AC02F2"/>
    <w:rsid w:val="00AD3F43"/>
    <w:rsid w:val="00B0582D"/>
    <w:rsid w:val="00B06E6C"/>
    <w:rsid w:val="00B07B1A"/>
    <w:rsid w:val="00B242C5"/>
    <w:rsid w:val="00B2680F"/>
    <w:rsid w:val="00B672FB"/>
    <w:rsid w:val="00B778EB"/>
    <w:rsid w:val="00B91E36"/>
    <w:rsid w:val="00BF7AD6"/>
    <w:rsid w:val="00C62F35"/>
    <w:rsid w:val="00C96A3B"/>
    <w:rsid w:val="00D04D28"/>
    <w:rsid w:val="00D22D09"/>
    <w:rsid w:val="00D40789"/>
    <w:rsid w:val="00D45783"/>
    <w:rsid w:val="00D72C86"/>
    <w:rsid w:val="00D927B8"/>
    <w:rsid w:val="00DF3166"/>
    <w:rsid w:val="00E46694"/>
    <w:rsid w:val="00E87CF9"/>
    <w:rsid w:val="00F20D81"/>
    <w:rsid w:val="00F35EF8"/>
    <w:rsid w:val="00F365E7"/>
    <w:rsid w:val="00F52366"/>
    <w:rsid w:val="00F6560E"/>
    <w:rsid w:val="00F656A4"/>
    <w:rsid w:val="00F87E17"/>
    <w:rsid w:val="00F9611B"/>
    <w:rsid w:val="00FA4AF3"/>
    <w:rsid w:val="00FF0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54CDD2-98CA-4BAC-8ADD-4FEA8488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ATELIER</cp:lastModifiedBy>
  <cp:revision>3</cp:revision>
  <cp:lastPrinted>2021-09-14T07:55:00Z</cp:lastPrinted>
  <dcterms:created xsi:type="dcterms:W3CDTF">2021-09-14T07:57:00Z</dcterms:created>
  <dcterms:modified xsi:type="dcterms:W3CDTF">2021-09-14T07:57:00Z</dcterms:modified>
</cp:coreProperties>
</file>