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98" w:rsidRDefault="003B30D9">
      <w:pPr>
        <w:pStyle w:val="Corpsdetexte"/>
        <w:ind w:left="29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440048" cy="42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04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98" w:rsidRDefault="003B30D9">
      <w:pPr>
        <w:pStyle w:val="Corpsdetexte"/>
        <w:spacing w:before="8"/>
        <w:rPr>
          <w:rFonts w:ascii="Times New Roman"/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2318702</wp:posOffset>
            </wp:positionH>
            <wp:positionV relativeFrom="paragraph">
              <wp:posOffset>217995</wp:posOffset>
            </wp:positionV>
            <wp:extent cx="1111291" cy="3190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91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3498659</wp:posOffset>
            </wp:positionH>
            <wp:positionV relativeFrom="paragraph">
              <wp:posOffset>212788</wp:posOffset>
            </wp:positionV>
            <wp:extent cx="517558" cy="4095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58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4100639</wp:posOffset>
            </wp:positionH>
            <wp:positionV relativeFrom="paragraph">
              <wp:posOffset>212788</wp:posOffset>
            </wp:positionV>
            <wp:extent cx="1287290" cy="4095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29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C98" w:rsidRDefault="003B30D9">
      <w:pPr>
        <w:spacing w:before="9"/>
        <w:ind w:left="292" w:right="1068"/>
        <w:jc w:val="both"/>
        <w:rPr>
          <w:i/>
        </w:rPr>
      </w:pPr>
      <w:r>
        <w:rPr>
          <w:b/>
          <w:i/>
          <w:color w:val="E36C09"/>
        </w:rPr>
        <w:t>ALTERMUNDI, entreprise d’insertion</w:t>
      </w:r>
      <w:r>
        <w:rPr>
          <w:i/>
          <w:color w:val="F79546"/>
        </w:rPr>
        <w:t xml:space="preserve">, </w:t>
      </w:r>
      <w:r>
        <w:rPr>
          <w:i/>
        </w:rPr>
        <w:t>est un réseau de boutiques qui distribue des produits issus du commerce équitable et éthique sur une large gamme : déco, mobilier, mode, accessoires, cosmétiques, épicerie fine.</w:t>
      </w:r>
    </w:p>
    <w:p w:rsidR="00CE5C98" w:rsidRDefault="003B30D9">
      <w:pPr>
        <w:spacing w:before="1"/>
        <w:ind w:left="292" w:right="1074"/>
        <w:jc w:val="both"/>
        <w:rPr>
          <w:i/>
        </w:rPr>
      </w:pPr>
      <w:r>
        <w:rPr>
          <w:b/>
          <w:i/>
          <w:color w:val="E36C09"/>
        </w:rPr>
        <w:t xml:space="preserve">ALTERMUNDI, </w:t>
      </w:r>
      <w:r>
        <w:rPr>
          <w:i/>
        </w:rPr>
        <w:t>fait partie du Groupe SOS (acteur majeur de l’entrepreneuriat social en France) qui développe des solutions qui conjuguent utilité sociale et efficacité</w:t>
      </w:r>
      <w:r>
        <w:rPr>
          <w:i/>
          <w:spacing w:val="-11"/>
        </w:rPr>
        <w:t xml:space="preserve"> </w:t>
      </w:r>
      <w:r>
        <w:rPr>
          <w:i/>
        </w:rPr>
        <w:t>économique.</w:t>
      </w:r>
    </w:p>
    <w:p w:rsidR="00CE5C98" w:rsidRDefault="00CE5C98">
      <w:pPr>
        <w:pStyle w:val="Corpsdetexte"/>
        <w:spacing w:before="3"/>
        <w:rPr>
          <w:i/>
          <w:sz w:val="30"/>
        </w:rPr>
      </w:pPr>
    </w:p>
    <w:p w:rsidR="00CE5C98" w:rsidRDefault="003B30D9">
      <w:pPr>
        <w:spacing w:after="19"/>
        <w:ind w:left="292"/>
        <w:jc w:val="both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color w:val="E36C09"/>
          <w:sz w:val="32"/>
        </w:rPr>
        <w:t>S</w:t>
      </w:r>
      <w:r>
        <w:rPr>
          <w:rFonts w:ascii="Times New Roman"/>
          <w:b/>
          <w:i/>
          <w:color w:val="E36C09"/>
          <w:sz w:val="26"/>
        </w:rPr>
        <w:t>ON CONTRAT</w:t>
      </w:r>
    </w:p>
    <w:p w:rsidR="00CE5C98" w:rsidRDefault="00CE5C98">
      <w:pPr>
        <w:pStyle w:val="Corpsdetexte"/>
        <w:spacing w:line="20" w:lineRule="exact"/>
        <w:ind w:left="25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484.9pt;height:.5pt;mso-position-horizontal-relative:char;mso-position-vertical-relative:line" coordsize="9698,10">
            <v:line id="_x0000_s1036" style="position:absolute" from="0,5" to="9698,5" strokeweight=".48pt"/>
            <w10:wrap type="none"/>
            <w10:anchorlock/>
          </v:group>
        </w:pict>
      </w:r>
    </w:p>
    <w:p w:rsidR="00CE5C98" w:rsidRDefault="00CE5C98">
      <w:pPr>
        <w:pStyle w:val="Corpsdetexte"/>
        <w:spacing w:before="7"/>
        <w:rPr>
          <w:rFonts w:ascii="Times New Roman"/>
          <w:b/>
          <w:i/>
          <w:sz w:val="10"/>
        </w:rPr>
      </w:pPr>
    </w:p>
    <w:p w:rsidR="00CE5C98" w:rsidRDefault="003B30D9">
      <w:pPr>
        <w:tabs>
          <w:tab w:val="left" w:pos="3125"/>
        </w:tabs>
        <w:spacing w:before="73"/>
        <w:ind w:left="472"/>
        <w:rPr>
          <w:sz w:val="18"/>
        </w:rPr>
      </w:pPr>
      <w:r>
        <w:rPr>
          <w:rFonts w:ascii="Webdings" w:hAnsi="Webdings"/>
          <w:sz w:val="18"/>
        </w:rPr>
        <w:t>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</w:r>
      <w:r>
        <w:rPr>
          <w:b/>
          <w:sz w:val="18"/>
        </w:rPr>
        <w:t xml:space="preserve">Contrat à Durée Déterminée d’Insertion de 4 mois </w:t>
      </w:r>
      <w:r>
        <w:rPr>
          <w:sz w:val="18"/>
        </w:rPr>
        <w:t>- Renouvelable dans la limite de 24</w:t>
      </w:r>
      <w:r>
        <w:rPr>
          <w:spacing w:val="-9"/>
          <w:sz w:val="18"/>
        </w:rPr>
        <w:t xml:space="preserve"> </w:t>
      </w:r>
      <w:r>
        <w:rPr>
          <w:sz w:val="18"/>
        </w:rPr>
        <w:t>mois</w:t>
      </w:r>
    </w:p>
    <w:p w:rsidR="00CE5C98" w:rsidRDefault="003B30D9">
      <w:pPr>
        <w:spacing w:before="20"/>
        <w:ind w:left="472"/>
        <w:rPr>
          <w:sz w:val="18"/>
        </w:rPr>
      </w:pPr>
      <w:r>
        <w:rPr>
          <w:rFonts w:ascii="Webdings" w:hAnsi="Webdings"/>
          <w:b/>
          <w:sz w:val="18"/>
        </w:rPr>
        <w:t>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sz w:val="18"/>
        </w:rPr>
        <w:t xml:space="preserve">Base horaire et rémunération </w:t>
      </w:r>
      <w:r>
        <w:rPr>
          <w:sz w:val="18"/>
        </w:rPr>
        <w:t>: 35 heures / semaine (mardi au samedi) - SMIC</w:t>
      </w:r>
    </w:p>
    <w:p w:rsidR="00CE5C98" w:rsidRDefault="003B30D9">
      <w:pPr>
        <w:tabs>
          <w:tab w:val="left" w:pos="3125"/>
        </w:tabs>
        <w:spacing w:before="18"/>
        <w:ind w:left="472"/>
        <w:rPr>
          <w:sz w:val="18"/>
        </w:rPr>
      </w:pPr>
      <w:r>
        <w:rPr>
          <w:rFonts w:ascii="Webdings" w:hAnsi="Webdings"/>
          <w:sz w:val="18"/>
        </w:rPr>
        <w:t>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Lieux 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travail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  <w:t>12 boutiques dans Paris</w:t>
      </w:r>
    </w:p>
    <w:p w:rsidR="00CE5C98" w:rsidRDefault="00CE5C98">
      <w:pPr>
        <w:pStyle w:val="Corpsdetexte"/>
        <w:spacing w:before="4"/>
        <w:rPr>
          <w:sz w:val="21"/>
        </w:rPr>
      </w:pPr>
    </w:p>
    <w:p w:rsidR="00CE5C98" w:rsidRDefault="003B30D9">
      <w:pPr>
        <w:pStyle w:val="Heading1"/>
      </w:pPr>
      <w:r>
        <w:rPr>
          <w:color w:val="E36C09"/>
          <w:sz w:val="32"/>
        </w:rPr>
        <w:t>S</w:t>
      </w:r>
      <w:r>
        <w:rPr>
          <w:color w:val="E36C09"/>
        </w:rPr>
        <w:t xml:space="preserve">ON </w:t>
      </w:r>
      <w:r>
        <w:rPr>
          <w:color w:val="E36C09"/>
          <w:sz w:val="32"/>
        </w:rPr>
        <w:t>P</w:t>
      </w:r>
      <w:r>
        <w:rPr>
          <w:color w:val="E36C09"/>
        </w:rPr>
        <w:t>ROFIL</w:t>
      </w:r>
    </w:p>
    <w:p w:rsidR="00CE5C98" w:rsidRDefault="00CE5C98">
      <w:pPr>
        <w:pStyle w:val="Corpsdetexte"/>
        <w:spacing w:line="20" w:lineRule="exact"/>
        <w:ind w:left="25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3" style="width:484.9pt;height:.5pt;mso-position-horizontal-relative:char;mso-position-vertical-relative:line" coordsize="9698,10">
            <v:line id="_x0000_s1034" style="position:absolute" from="0,5" to="9698,5" strokeweight=".48pt"/>
            <w10:wrap type="none"/>
            <w10:anchorlock/>
          </v:group>
        </w:pict>
      </w:r>
    </w:p>
    <w:p w:rsidR="00CE5C98" w:rsidRDefault="00CE5C98">
      <w:pPr>
        <w:pStyle w:val="Corpsdetexte"/>
        <w:spacing w:before="7"/>
        <w:rPr>
          <w:rFonts w:ascii="Times New Roman"/>
          <w:b/>
          <w:i/>
          <w:sz w:val="21"/>
        </w:rPr>
      </w:pPr>
    </w:p>
    <w:tbl>
      <w:tblPr>
        <w:tblStyle w:val="TableNormal"/>
        <w:tblW w:w="0" w:type="auto"/>
        <w:tblInd w:w="480" w:type="dxa"/>
        <w:tblLayout w:type="fixed"/>
        <w:tblLook w:val="01E0"/>
      </w:tblPr>
      <w:tblGrid>
        <w:gridCol w:w="1980"/>
        <w:gridCol w:w="1260"/>
        <w:gridCol w:w="374"/>
        <w:gridCol w:w="278"/>
        <w:gridCol w:w="698"/>
        <w:gridCol w:w="2702"/>
      </w:tblGrid>
      <w:tr w:rsidR="00CE5C98">
        <w:trPr>
          <w:trHeight w:val="220"/>
        </w:trPr>
        <w:tc>
          <w:tcPr>
            <w:tcW w:w="1980" w:type="dxa"/>
            <w:tcBorders>
              <w:bottom w:val="single" w:sz="8" w:space="0" w:color="FFFFFF"/>
            </w:tcBorders>
          </w:tcPr>
          <w:p w:rsidR="00CE5C98" w:rsidRDefault="00CE5C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gridSpan w:val="3"/>
            <w:tcBorders>
              <w:bottom w:val="single" w:sz="8" w:space="0" w:color="FFFFFF"/>
            </w:tcBorders>
            <w:shd w:val="clear" w:color="auto" w:fill="FFFF00"/>
          </w:tcPr>
          <w:p w:rsidR="00CE5C98" w:rsidRDefault="003B30D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</w:t>
            </w:r>
            <w:r>
              <w:rPr>
                <w:sz w:val="18"/>
              </w:rPr>
              <w:t xml:space="preserve">Expérience en </w:t>
            </w:r>
            <w:r>
              <w:rPr>
                <w:spacing w:val="-3"/>
                <w:sz w:val="18"/>
              </w:rPr>
              <w:t>boutique</w:t>
            </w:r>
          </w:p>
        </w:tc>
        <w:tc>
          <w:tcPr>
            <w:tcW w:w="3400" w:type="dxa"/>
            <w:gridSpan w:val="2"/>
            <w:tcBorders>
              <w:bottom w:val="single" w:sz="8" w:space="0" w:color="FFFFFF"/>
            </w:tcBorders>
          </w:tcPr>
          <w:p w:rsidR="00CE5C98" w:rsidRDefault="00CE5C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5C98">
        <w:trPr>
          <w:trHeight w:val="219"/>
        </w:trPr>
        <w:tc>
          <w:tcPr>
            <w:tcW w:w="4590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FFFF00"/>
          </w:tcPr>
          <w:p w:rsidR="00CE5C98" w:rsidRDefault="003B30D9">
            <w:pPr>
              <w:pStyle w:val="TableParagraph"/>
              <w:spacing w:before="1" w:line="199" w:lineRule="exact"/>
              <w:ind w:left="198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</w:t>
            </w:r>
            <w:r>
              <w:rPr>
                <w:sz w:val="18"/>
              </w:rPr>
              <w:t>Utilisation de l’outil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2702" w:type="dxa"/>
            <w:tcBorders>
              <w:top w:val="single" w:sz="8" w:space="0" w:color="FFFFFF"/>
              <w:bottom w:val="single" w:sz="8" w:space="0" w:color="FFFFFF"/>
            </w:tcBorders>
          </w:tcPr>
          <w:p w:rsidR="00CE5C98" w:rsidRDefault="00CE5C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5C98">
        <w:trPr>
          <w:trHeight w:val="220"/>
        </w:trPr>
        <w:tc>
          <w:tcPr>
            <w:tcW w:w="3614" w:type="dxa"/>
            <w:gridSpan w:val="3"/>
            <w:tcBorders>
              <w:top w:val="single" w:sz="8" w:space="0" w:color="FFFFFF"/>
              <w:bottom w:val="single" w:sz="8" w:space="0" w:color="FFFFFF"/>
            </w:tcBorders>
            <w:shd w:val="clear" w:color="auto" w:fill="FFFF00"/>
          </w:tcPr>
          <w:p w:rsidR="00CE5C98" w:rsidRDefault="003B30D9">
            <w:pPr>
              <w:pStyle w:val="TableParagraph"/>
              <w:spacing w:before="1" w:line="199" w:lineRule="exact"/>
              <w:ind w:left="198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</w:t>
            </w:r>
            <w:r>
              <w:rPr>
                <w:sz w:val="18"/>
              </w:rPr>
              <w:t xml:space="preserve">Projet dans la </w:t>
            </w:r>
            <w:r>
              <w:rPr>
                <w:spacing w:val="-4"/>
                <w:sz w:val="18"/>
              </w:rPr>
              <w:t>vente</w:t>
            </w:r>
          </w:p>
        </w:tc>
        <w:tc>
          <w:tcPr>
            <w:tcW w:w="3678" w:type="dxa"/>
            <w:gridSpan w:val="3"/>
            <w:tcBorders>
              <w:top w:val="single" w:sz="8" w:space="0" w:color="FFFFFF"/>
              <w:bottom w:val="single" w:sz="8" w:space="0" w:color="FFFFFF"/>
            </w:tcBorders>
          </w:tcPr>
          <w:p w:rsidR="00CE5C98" w:rsidRDefault="00CE5C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5C98">
        <w:trPr>
          <w:trHeight w:val="220"/>
        </w:trPr>
        <w:tc>
          <w:tcPr>
            <w:tcW w:w="3240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FFFF00"/>
          </w:tcPr>
          <w:p w:rsidR="00CE5C98" w:rsidRDefault="003B30D9">
            <w:pPr>
              <w:pStyle w:val="TableParagraph"/>
              <w:spacing w:before="1" w:line="199" w:lineRule="exact"/>
              <w:ind w:left="1980" w:right="-15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</w:t>
            </w:r>
            <w:r>
              <w:rPr>
                <w:sz w:val="18"/>
              </w:rPr>
              <w:t>Lire 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Français</w:t>
            </w:r>
          </w:p>
        </w:tc>
        <w:tc>
          <w:tcPr>
            <w:tcW w:w="4052" w:type="dxa"/>
            <w:gridSpan w:val="4"/>
            <w:tcBorders>
              <w:top w:val="single" w:sz="8" w:space="0" w:color="FFFFFF"/>
              <w:bottom w:val="single" w:sz="8" w:space="0" w:color="FFFFFF"/>
            </w:tcBorders>
          </w:tcPr>
          <w:p w:rsidR="00CE5C98" w:rsidRDefault="00CE5C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5C98">
        <w:trPr>
          <w:trHeight w:val="220"/>
        </w:trPr>
        <w:tc>
          <w:tcPr>
            <w:tcW w:w="7292" w:type="dxa"/>
            <w:gridSpan w:val="6"/>
            <w:tcBorders>
              <w:top w:val="single" w:sz="8" w:space="0" w:color="FFFFFF"/>
            </w:tcBorders>
            <w:shd w:val="clear" w:color="auto" w:fill="FFFF00"/>
          </w:tcPr>
          <w:p w:rsidR="00CE5C98" w:rsidRDefault="003B30D9">
            <w:pPr>
              <w:pStyle w:val="TableParagraph"/>
              <w:spacing w:before="1" w:line="199" w:lineRule="exact"/>
              <w:ind w:left="198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</w:t>
            </w:r>
            <w:r>
              <w:rPr>
                <w:sz w:val="18"/>
              </w:rPr>
              <w:t>Rigueur, autonomie, dynamisme, envie d’apprendre, esprit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d’initiative</w:t>
            </w:r>
          </w:p>
        </w:tc>
      </w:tr>
    </w:tbl>
    <w:p w:rsidR="00CE5C98" w:rsidRDefault="00CE5C98">
      <w:pPr>
        <w:pStyle w:val="Corpsdetexte"/>
        <w:spacing w:before="2"/>
        <w:rPr>
          <w:rFonts w:ascii="Times New Roman"/>
          <w:b/>
          <w:i/>
          <w:sz w:val="37"/>
        </w:rPr>
      </w:pPr>
    </w:p>
    <w:p w:rsidR="00CE5C98" w:rsidRDefault="003B30D9">
      <w:pPr>
        <w:spacing w:before="1" w:after="19"/>
        <w:ind w:left="292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color w:val="E36C09"/>
          <w:sz w:val="32"/>
        </w:rPr>
        <w:t>S</w:t>
      </w:r>
      <w:r>
        <w:rPr>
          <w:rFonts w:ascii="Times New Roman"/>
          <w:b/>
          <w:i/>
          <w:color w:val="E36C09"/>
          <w:sz w:val="26"/>
        </w:rPr>
        <w:t>ES ACTIVITES PRINCIPALES</w:t>
      </w:r>
    </w:p>
    <w:p w:rsidR="00CE5C98" w:rsidRDefault="00CE5C98">
      <w:pPr>
        <w:pStyle w:val="Corpsdetexte"/>
        <w:spacing w:line="20" w:lineRule="exact"/>
        <w:ind w:left="25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1" style="width:484.9pt;height:.5pt;mso-position-horizontal-relative:char;mso-position-vertical-relative:line" coordsize="9698,10">
            <v:line id="_x0000_s1032" style="position:absolute" from="0,5" to="9698,5" strokeweight=".48pt"/>
            <w10:wrap type="none"/>
            <w10:anchorlock/>
          </v:group>
        </w:pict>
      </w:r>
    </w:p>
    <w:p w:rsidR="00CE5C98" w:rsidRDefault="00CE5C98">
      <w:pPr>
        <w:pStyle w:val="Corpsdetexte"/>
        <w:spacing w:before="5"/>
        <w:rPr>
          <w:rFonts w:ascii="Times New Roman"/>
          <w:b/>
          <w:i/>
          <w:sz w:val="17"/>
        </w:rPr>
      </w:pPr>
    </w:p>
    <w:p w:rsidR="00CE5C98" w:rsidRDefault="003B30D9">
      <w:pPr>
        <w:spacing w:before="59"/>
        <w:ind w:left="292" w:right="1072"/>
        <w:jc w:val="both"/>
        <w:rPr>
          <w:i/>
          <w:sz w:val="20"/>
        </w:rPr>
      </w:pPr>
      <w:r>
        <w:rPr>
          <w:i/>
          <w:sz w:val="20"/>
        </w:rPr>
        <w:t>Le/la vendeur/</w:t>
      </w:r>
      <w:proofErr w:type="spellStart"/>
      <w:r>
        <w:rPr>
          <w:i/>
          <w:sz w:val="20"/>
        </w:rPr>
        <w:t>euse</w:t>
      </w:r>
      <w:proofErr w:type="spellEnd"/>
      <w:r>
        <w:rPr>
          <w:i/>
          <w:sz w:val="20"/>
        </w:rPr>
        <w:t xml:space="preserve"> assure la vente de biens issus du commerce équitable. Il/Elle participe au rangement, à </w:t>
      </w:r>
      <w:r>
        <w:rPr>
          <w:i/>
          <w:sz w:val="20"/>
        </w:rPr>
        <w:t>l’étiquetage, à l’exposition des produits dans la surface de vente et les réserves, et effectue des encaissements. Le/la vendeur/</w:t>
      </w:r>
      <w:proofErr w:type="spellStart"/>
      <w:r>
        <w:rPr>
          <w:i/>
          <w:sz w:val="20"/>
        </w:rPr>
        <w:t>euse</w:t>
      </w:r>
      <w:proofErr w:type="spellEnd"/>
      <w:r>
        <w:rPr>
          <w:i/>
          <w:sz w:val="20"/>
        </w:rPr>
        <w:t xml:space="preserve"> doit avoir une tenue et un comportement adapté à ses missions. Il/Elle représente le sérieux et la qualité de 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boutique.</w:t>
      </w:r>
    </w:p>
    <w:p w:rsidR="00CE5C98" w:rsidRDefault="00CE5C98">
      <w:pPr>
        <w:pStyle w:val="Corpsdetexte"/>
        <w:spacing w:before="7"/>
        <w:rPr>
          <w:i/>
          <w:sz w:val="11"/>
        </w:rPr>
      </w:pPr>
    </w:p>
    <w:p w:rsidR="00CE5C98" w:rsidRDefault="00CE5C98">
      <w:pPr>
        <w:rPr>
          <w:sz w:val="11"/>
        </w:rPr>
        <w:sectPr w:rsidR="00CE5C98">
          <w:type w:val="continuous"/>
          <w:pgSz w:w="11910" w:h="16840"/>
          <w:pgMar w:top="400" w:right="60" w:bottom="280" w:left="840" w:header="720" w:footer="720" w:gutter="0"/>
          <w:cols w:space="720"/>
        </w:sectPr>
      </w:pPr>
    </w:p>
    <w:p w:rsidR="00CE5C98" w:rsidRDefault="003B30D9">
      <w:pPr>
        <w:pStyle w:val="Heading2"/>
        <w:ind w:left="117"/>
        <w:jc w:val="left"/>
      </w:pPr>
      <w:r>
        <w:rPr>
          <w:rFonts w:ascii="Webdings" w:hAnsi="Webdings"/>
          <w:b w:val="0"/>
        </w:rPr>
        <w:lastRenderedPageBreak/>
        <w:t></w:t>
      </w:r>
      <w:r>
        <w:rPr>
          <w:rFonts w:ascii="Times New Roman" w:hAnsi="Times New Roman"/>
          <w:b w:val="0"/>
        </w:rPr>
        <w:t xml:space="preserve"> </w:t>
      </w:r>
      <w:r>
        <w:t>Avoir une action de vente :</w:t>
      </w:r>
    </w:p>
    <w:p w:rsidR="00CE5C98" w:rsidRDefault="003B30D9">
      <w:pPr>
        <w:pStyle w:val="Paragraphedeliste"/>
        <w:numPr>
          <w:ilvl w:val="0"/>
          <w:numId w:val="1"/>
        </w:numPr>
        <w:tabs>
          <w:tab w:val="left" w:pos="214"/>
        </w:tabs>
        <w:ind w:hanging="97"/>
        <w:rPr>
          <w:sz w:val="18"/>
        </w:rPr>
      </w:pPr>
      <w:r>
        <w:rPr>
          <w:sz w:val="18"/>
        </w:rPr>
        <w:t>Accueillir le client, écouter et détecter les besoins de</w:t>
      </w:r>
      <w:r>
        <w:rPr>
          <w:spacing w:val="-20"/>
          <w:sz w:val="18"/>
        </w:rPr>
        <w:t xml:space="preserve"> </w:t>
      </w:r>
      <w:r>
        <w:rPr>
          <w:sz w:val="18"/>
        </w:rPr>
        <w:t>celui-ci</w:t>
      </w:r>
    </w:p>
    <w:p w:rsidR="00CE5C98" w:rsidRDefault="003B30D9">
      <w:pPr>
        <w:pStyle w:val="Paragraphedeliste"/>
        <w:numPr>
          <w:ilvl w:val="0"/>
          <w:numId w:val="1"/>
        </w:numPr>
        <w:tabs>
          <w:tab w:val="left" w:pos="214"/>
        </w:tabs>
        <w:spacing w:before="18"/>
        <w:ind w:hanging="97"/>
        <w:rPr>
          <w:sz w:val="18"/>
        </w:rPr>
      </w:pPr>
      <w:r>
        <w:rPr>
          <w:sz w:val="18"/>
        </w:rPr>
        <w:t>Présenter les articles correspondants aux besoins des</w:t>
      </w:r>
      <w:r>
        <w:rPr>
          <w:spacing w:val="-22"/>
          <w:sz w:val="18"/>
        </w:rPr>
        <w:t xml:space="preserve"> </w:t>
      </w:r>
      <w:r>
        <w:rPr>
          <w:sz w:val="18"/>
        </w:rPr>
        <w:t>clients</w:t>
      </w:r>
    </w:p>
    <w:p w:rsidR="00CE5C98" w:rsidRDefault="003B30D9">
      <w:pPr>
        <w:pStyle w:val="Paragraphedeliste"/>
        <w:numPr>
          <w:ilvl w:val="0"/>
          <w:numId w:val="1"/>
        </w:numPr>
        <w:tabs>
          <w:tab w:val="left" w:pos="214"/>
        </w:tabs>
        <w:spacing w:before="21"/>
        <w:ind w:hanging="97"/>
        <w:rPr>
          <w:sz w:val="18"/>
        </w:rPr>
      </w:pPr>
      <w:r>
        <w:rPr>
          <w:sz w:val="18"/>
        </w:rPr>
        <w:t>Exposer leurs caractéristiques et guider la clientèle dans son</w:t>
      </w:r>
      <w:r>
        <w:rPr>
          <w:spacing w:val="-22"/>
          <w:sz w:val="18"/>
        </w:rPr>
        <w:t xml:space="preserve"> </w:t>
      </w:r>
      <w:r>
        <w:rPr>
          <w:sz w:val="18"/>
        </w:rPr>
        <w:t>choix</w:t>
      </w:r>
    </w:p>
    <w:p w:rsidR="00CE5C98" w:rsidRDefault="003B30D9">
      <w:pPr>
        <w:pStyle w:val="Paragraphedeliste"/>
        <w:numPr>
          <w:ilvl w:val="0"/>
          <w:numId w:val="1"/>
        </w:numPr>
        <w:tabs>
          <w:tab w:val="left" w:pos="214"/>
        </w:tabs>
        <w:ind w:hanging="97"/>
        <w:rPr>
          <w:sz w:val="18"/>
        </w:rPr>
      </w:pPr>
      <w:r>
        <w:rPr>
          <w:sz w:val="18"/>
        </w:rPr>
        <w:t>Encaisser et conclure la</w:t>
      </w:r>
      <w:r>
        <w:rPr>
          <w:spacing w:val="-2"/>
          <w:sz w:val="18"/>
        </w:rPr>
        <w:t xml:space="preserve"> </w:t>
      </w:r>
      <w:r>
        <w:rPr>
          <w:sz w:val="18"/>
        </w:rPr>
        <w:t>vente.</w:t>
      </w:r>
    </w:p>
    <w:p w:rsidR="00CE5C98" w:rsidRDefault="003B30D9">
      <w:pPr>
        <w:pStyle w:val="Heading2"/>
        <w:ind w:left="85"/>
        <w:jc w:val="left"/>
        <w:rPr>
          <w:b w:val="0"/>
        </w:rPr>
      </w:pPr>
      <w:r>
        <w:rPr>
          <w:b w:val="0"/>
        </w:rPr>
        <w:br w:type="column"/>
      </w:r>
      <w:r>
        <w:rPr>
          <w:rFonts w:ascii="Webdings" w:hAnsi="Webdings"/>
          <w:b w:val="0"/>
        </w:rPr>
        <w:lastRenderedPageBreak/>
        <w:t></w:t>
      </w:r>
      <w:r>
        <w:t>Animer et mettre en place l’espace de vente</w:t>
      </w:r>
      <w:r>
        <w:rPr>
          <w:b w:val="0"/>
        </w:rPr>
        <w:t>:</w:t>
      </w:r>
    </w:p>
    <w:p w:rsidR="00CE5C98" w:rsidRDefault="003B30D9">
      <w:pPr>
        <w:pStyle w:val="Paragraphedeliste"/>
        <w:numPr>
          <w:ilvl w:val="1"/>
          <w:numId w:val="1"/>
        </w:numPr>
        <w:tabs>
          <w:tab w:val="left" w:pos="362"/>
        </w:tabs>
        <w:ind w:left="361" w:hanging="97"/>
        <w:rPr>
          <w:sz w:val="18"/>
        </w:rPr>
      </w:pPr>
      <w:r>
        <w:rPr>
          <w:sz w:val="18"/>
        </w:rPr>
        <w:t>Mettre en valeur les</w:t>
      </w:r>
      <w:r>
        <w:rPr>
          <w:spacing w:val="-3"/>
          <w:sz w:val="18"/>
        </w:rPr>
        <w:t xml:space="preserve"> </w:t>
      </w:r>
      <w:r>
        <w:rPr>
          <w:sz w:val="18"/>
        </w:rPr>
        <w:t>produits</w:t>
      </w:r>
    </w:p>
    <w:p w:rsidR="00CE5C98" w:rsidRDefault="003B30D9">
      <w:pPr>
        <w:pStyle w:val="Paragraphedeliste"/>
        <w:numPr>
          <w:ilvl w:val="1"/>
          <w:numId w:val="1"/>
        </w:numPr>
        <w:tabs>
          <w:tab w:val="left" w:pos="362"/>
        </w:tabs>
        <w:spacing w:before="18"/>
        <w:ind w:left="361" w:hanging="97"/>
        <w:rPr>
          <w:sz w:val="18"/>
        </w:rPr>
      </w:pPr>
      <w:r>
        <w:rPr>
          <w:sz w:val="18"/>
        </w:rPr>
        <w:t>Assurer le réassort, la mise en rayon et le marquage des</w:t>
      </w:r>
      <w:r>
        <w:rPr>
          <w:spacing w:val="-10"/>
          <w:sz w:val="18"/>
        </w:rPr>
        <w:t xml:space="preserve"> </w:t>
      </w:r>
      <w:r>
        <w:rPr>
          <w:sz w:val="18"/>
        </w:rPr>
        <w:t>produits</w:t>
      </w:r>
    </w:p>
    <w:p w:rsidR="00CE5C98" w:rsidRDefault="003B30D9">
      <w:pPr>
        <w:pStyle w:val="Paragraphedeliste"/>
        <w:numPr>
          <w:ilvl w:val="1"/>
          <w:numId w:val="1"/>
        </w:numPr>
        <w:tabs>
          <w:tab w:val="left" w:pos="362"/>
        </w:tabs>
        <w:spacing w:before="21"/>
        <w:ind w:left="361" w:hanging="97"/>
        <w:rPr>
          <w:sz w:val="18"/>
        </w:rPr>
      </w:pPr>
      <w:r>
        <w:rPr>
          <w:sz w:val="18"/>
        </w:rPr>
        <w:t>S’assurer de la tenue irréprochable de l’espace de</w:t>
      </w:r>
      <w:r>
        <w:rPr>
          <w:spacing w:val="-8"/>
          <w:sz w:val="18"/>
        </w:rPr>
        <w:t xml:space="preserve"> </w:t>
      </w:r>
      <w:r>
        <w:rPr>
          <w:sz w:val="18"/>
        </w:rPr>
        <w:t>vente</w:t>
      </w:r>
    </w:p>
    <w:p w:rsidR="00CE5C98" w:rsidRDefault="003B30D9">
      <w:pPr>
        <w:pStyle w:val="Paragraphedeliste"/>
        <w:numPr>
          <w:ilvl w:val="1"/>
          <w:numId w:val="1"/>
        </w:numPr>
        <w:tabs>
          <w:tab w:val="left" w:pos="362"/>
        </w:tabs>
        <w:spacing w:line="261" w:lineRule="auto"/>
        <w:ind w:right="109" w:firstLine="0"/>
        <w:rPr>
          <w:sz w:val="18"/>
        </w:rPr>
      </w:pPr>
      <w:r>
        <w:rPr>
          <w:sz w:val="18"/>
        </w:rPr>
        <w:t>Participer à l’entretien</w:t>
      </w:r>
      <w:r>
        <w:rPr>
          <w:sz w:val="18"/>
        </w:rPr>
        <w:t xml:space="preserve"> de la surface de vente : nettoyage des sols, vitres et poussières</w:t>
      </w:r>
    </w:p>
    <w:p w:rsidR="00CE5C98" w:rsidRDefault="003B30D9">
      <w:pPr>
        <w:pStyle w:val="Paragraphedeliste"/>
        <w:numPr>
          <w:ilvl w:val="1"/>
          <w:numId w:val="1"/>
        </w:numPr>
        <w:tabs>
          <w:tab w:val="left" w:pos="403"/>
        </w:tabs>
        <w:spacing w:before="1"/>
        <w:ind w:left="402" w:hanging="138"/>
        <w:rPr>
          <w:sz w:val="18"/>
        </w:rPr>
      </w:pPr>
      <w:r>
        <w:rPr>
          <w:sz w:val="18"/>
        </w:rPr>
        <w:t>Assurer la réception de</w:t>
      </w:r>
      <w:r>
        <w:rPr>
          <w:spacing w:val="-2"/>
          <w:sz w:val="18"/>
        </w:rPr>
        <w:t xml:space="preserve"> </w:t>
      </w:r>
      <w:r>
        <w:rPr>
          <w:sz w:val="18"/>
        </w:rPr>
        <w:t>marchandise</w:t>
      </w:r>
    </w:p>
    <w:p w:rsidR="00CE5C98" w:rsidRDefault="00CE5C98">
      <w:pPr>
        <w:rPr>
          <w:sz w:val="18"/>
        </w:rPr>
        <w:sectPr w:rsidR="00CE5C98">
          <w:type w:val="continuous"/>
          <w:pgSz w:w="11910" w:h="16840"/>
          <w:pgMar w:top="400" w:right="60" w:bottom="280" w:left="840" w:header="720" w:footer="720" w:gutter="0"/>
          <w:cols w:num="2" w:space="720" w:equalWidth="0">
            <w:col w:w="5036" w:space="40"/>
            <w:col w:w="5934"/>
          </w:cols>
        </w:sectPr>
      </w:pPr>
    </w:p>
    <w:p w:rsidR="00CE5C98" w:rsidRDefault="00CE5C98">
      <w:pPr>
        <w:pStyle w:val="Heading1"/>
        <w:spacing w:before="30"/>
      </w:pPr>
      <w:r>
        <w:lastRenderedPageBreak/>
        <w:pict>
          <v:line id="_x0000_s1030" style="position:absolute;left:0;text-align:left;z-index:251666432;mso-position-horizontal-relative:page;mso-position-vertical-relative:page" from="28.7pt,474.55pt" to="28.7pt,486.55pt" strokeweight=".72pt">
            <w10:wrap anchorx="page" anchory="page"/>
          </v:line>
        </w:pict>
      </w:r>
      <w:r w:rsidR="003B30D9">
        <w:rPr>
          <w:color w:val="E36C09"/>
          <w:sz w:val="32"/>
        </w:rPr>
        <w:t>S</w:t>
      </w:r>
      <w:r w:rsidR="003B30D9">
        <w:rPr>
          <w:color w:val="E36C09"/>
        </w:rPr>
        <w:t>ES COMPETENCES PROFESSIONNELLES</w:t>
      </w:r>
    </w:p>
    <w:p w:rsidR="00CE5C98" w:rsidRDefault="00CE5C98">
      <w:pPr>
        <w:pStyle w:val="Corpsdetexte"/>
        <w:spacing w:line="20" w:lineRule="exact"/>
        <w:ind w:left="25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484.9pt;height:.5pt;mso-position-horizontal-relative:char;mso-position-vertical-relative:line" coordsize="9698,10">
            <v:line id="_x0000_s1029" style="position:absolute" from="0,5" to="9698,5" strokeweight=".48pt"/>
            <w10:wrap type="none"/>
            <w10:anchorlock/>
          </v:group>
        </w:pict>
      </w:r>
    </w:p>
    <w:p w:rsidR="00CE5C98" w:rsidRDefault="00CE5C98">
      <w:pPr>
        <w:pStyle w:val="Corpsdetexte"/>
        <w:spacing w:before="4"/>
        <w:rPr>
          <w:rFonts w:ascii="Times New Roman"/>
          <w:b/>
          <w:i/>
          <w:sz w:val="13"/>
        </w:rPr>
      </w:pPr>
    </w:p>
    <w:p w:rsidR="00CE5C98" w:rsidRDefault="003B30D9">
      <w:pPr>
        <w:pStyle w:val="Heading2"/>
      </w:pPr>
      <w:r>
        <w:rPr>
          <w:rFonts w:ascii="Webdings" w:hAnsi="Webdings"/>
          <w:b w:val="0"/>
        </w:rPr>
        <w:t></w:t>
      </w:r>
      <w:r>
        <w:rPr>
          <w:rFonts w:ascii="Times New Roman" w:hAnsi="Times New Roman"/>
          <w:b w:val="0"/>
        </w:rPr>
        <w:t xml:space="preserve"> </w:t>
      </w:r>
      <w:r>
        <w:t>Posséder des notions de vente/conseil :</w:t>
      </w:r>
    </w:p>
    <w:p w:rsidR="00CE5C98" w:rsidRDefault="003B30D9">
      <w:pPr>
        <w:pStyle w:val="Corpsdetexte"/>
        <w:spacing w:before="20"/>
        <w:ind w:left="472" w:right="1074"/>
        <w:jc w:val="both"/>
      </w:pPr>
      <w:r>
        <w:t>Le/</w:t>
      </w:r>
      <w:proofErr w:type="gramStart"/>
      <w:r>
        <w:t>la</w:t>
      </w:r>
      <w:proofErr w:type="gramEnd"/>
      <w:r>
        <w:t xml:space="preserve"> vendeur (se) écoute et détecte les besoins des clients, il a une aisance relationnelle. Il (elle) conseille les clients en leur présentant une sélection de produits. Il (elle) donne des indications de prix, d’alliance des couleurs, de disposition…</w:t>
      </w:r>
    </w:p>
    <w:p w:rsidR="00CE5C98" w:rsidRDefault="00CE5C98">
      <w:pPr>
        <w:pStyle w:val="Corpsdetexte"/>
        <w:spacing w:before="2"/>
        <w:rPr>
          <w:sz w:val="21"/>
        </w:rPr>
      </w:pPr>
    </w:p>
    <w:p w:rsidR="00CE5C98" w:rsidRDefault="003B30D9">
      <w:pPr>
        <w:pStyle w:val="Heading2"/>
        <w:spacing w:before="0"/>
      </w:pPr>
      <w:r>
        <w:rPr>
          <w:rFonts w:ascii="Webdings" w:hAnsi="Webdings"/>
          <w:b w:val="0"/>
        </w:rPr>
        <w:t></w:t>
      </w:r>
      <w:r>
        <w:rPr>
          <w:rFonts w:ascii="Times New Roman" w:hAnsi="Times New Roman"/>
          <w:b w:val="0"/>
        </w:rPr>
        <w:t xml:space="preserve"> </w:t>
      </w:r>
      <w:r>
        <w:t>Faire preuve de réactivité et d’adaptation :</w:t>
      </w:r>
    </w:p>
    <w:p w:rsidR="00CE5C98" w:rsidRDefault="003B30D9">
      <w:pPr>
        <w:pStyle w:val="Corpsdetexte"/>
        <w:spacing w:before="21"/>
        <w:ind w:left="472" w:right="1073"/>
        <w:jc w:val="both"/>
      </w:pPr>
      <w:r>
        <w:t>A l’issue d’une formation interne et à l’aide du catalogue de produits, le/</w:t>
      </w:r>
      <w:proofErr w:type="gramStart"/>
      <w:r>
        <w:t>la</w:t>
      </w:r>
      <w:proofErr w:type="gramEnd"/>
      <w:r>
        <w:t xml:space="preserve"> vendeur (se) doit apprendre les caractéristiques des produits et des vêtements du magasin afin d’expliquer leur composition, leur pr</w:t>
      </w:r>
      <w:r>
        <w:t>océdé de fabrication et/ou leurs bienfaits aux clients.</w:t>
      </w:r>
    </w:p>
    <w:p w:rsidR="00CE5C98" w:rsidRDefault="00CE5C98">
      <w:pPr>
        <w:pStyle w:val="Corpsdetexte"/>
        <w:spacing w:before="4"/>
        <w:rPr>
          <w:sz w:val="21"/>
        </w:rPr>
      </w:pPr>
    </w:p>
    <w:p w:rsidR="00CE5C98" w:rsidRDefault="003B30D9">
      <w:pPr>
        <w:pStyle w:val="Heading2"/>
        <w:spacing w:before="0"/>
      </w:pPr>
      <w:r>
        <w:rPr>
          <w:rFonts w:ascii="Webdings" w:hAnsi="Webdings"/>
        </w:rPr>
        <w:t></w:t>
      </w:r>
      <w:r>
        <w:rPr>
          <w:rFonts w:ascii="Times New Roman" w:hAnsi="Times New Roman"/>
        </w:rPr>
        <w:t xml:space="preserve"> </w:t>
      </w:r>
      <w:r>
        <w:t>Esprit d’initiative et d’équipe :</w:t>
      </w:r>
    </w:p>
    <w:p w:rsidR="00CE5C98" w:rsidRDefault="003B30D9">
      <w:pPr>
        <w:pStyle w:val="Corpsdetexte"/>
        <w:spacing w:before="20"/>
        <w:ind w:left="472" w:right="1072"/>
        <w:jc w:val="both"/>
      </w:pPr>
      <w:r>
        <w:t>Tout en respectant les consignes de son responsable, le/</w:t>
      </w:r>
      <w:proofErr w:type="gramStart"/>
      <w:r>
        <w:t>la</w:t>
      </w:r>
      <w:proofErr w:type="gramEnd"/>
      <w:r>
        <w:t xml:space="preserve"> vendeur (se) sera au fur et à mesure amener à travailler de manière autonome et à anticiper les besoins </w:t>
      </w:r>
      <w:r>
        <w:t>de l’activité. Polyvalent(e) sur son poste, il/elle intervient tant sur la vente que sur  l’entretien général de la boutique. Il (elle) travaille en équipe de 2 la plupart du</w:t>
      </w:r>
      <w:r>
        <w:rPr>
          <w:spacing w:val="-7"/>
        </w:rPr>
        <w:t xml:space="preserve"> </w:t>
      </w:r>
      <w:r>
        <w:t>temps.</w:t>
      </w:r>
    </w:p>
    <w:p w:rsidR="00CE5C98" w:rsidRDefault="00CE5C98">
      <w:pPr>
        <w:pStyle w:val="Corpsdetexte"/>
        <w:spacing w:before="5"/>
        <w:rPr>
          <w:sz w:val="21"/>
        </w:rPr>
      </w:pPr>
    </w:p>
    <w:p w:rsidR="00CE5C98" w:rsidRDefault="00CE5C98">
      <w:pPr>
        <w:pStyle w:val="Corpsdetexte"/>
        <w:spacing w:line="20" w:lineRule="exact"/>
        <w:ind w:left="25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84.9pt;height:.5pt;mso-position-horizontal-relative:char;mso-position-vertical-relative:line" coordsize="9698,10">
            <v:line id="_x0000_s1027" style="position:absolute" from="0,5" to="9698,5" strokeweight=".48pt"/>
            <w10:wrap type="none"/>
            <w10:anchorlock/>
          </v:group>
        </w:pict>
      </w:r>
    </w:p>
    <w:p w:rsidR="00CE5C98" w:rsidRDefault="00CE5C98">
      <w:pPr>
        <w:pStyle w:val="Corpsdetexte"/>
        <w:spacing w:before="4"/>
        <w:rPr>
          <w:rFonts w:ascii="Times New Roman"/>
          <w:b/>
          <w:i/>
          <w:sz w:val="10"/>
        </w:rPr>
      </w:pPr>
    </w:p>
    <w:p w:rsidR="00CE5C98" w:rsidRDefault="00CE5C98" w:rsidP="003B30D9">
      <w:pPr>
        <w:pStyle w:val="Corpsdetexte"/>
        <w:spacing w:before="27"/>
        <w:rPr>
          <w:rFonts w:ascii="Wingdings" w:hAnsi="Wingdings"/>
        </w:rPr>
      </w:pPr>
    </w:p>
    <w:sectPr w:rsidR="00CE5C98" w:rsidSect="00CE5C98">
      <w:type w:val="continuous"/>
      <w:pgSz w:w="11910" w:h="16840"/>
      <w:pgMar w:top="400" w:right="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6CC6"/>
    <w:multiLevelType w:val="hybridMultilevel"/>
    <w:tmpl w:val="C204892E"/>
    <w:lvl w:ilvl="0" w:tplc="35B61754">
      <w:numFmt w:val="bullet"/>
      <w:lvlText w:val="-"/>
      <w:lvlJc w:val="left"/>
      <w:pPr>
        <w:ind w:left="213" w:hanging="96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fr-FR" w:eastAsia="fr-FR" w:bidi="fr-FR"/>
      </w:rPr>
    </w:lvl>
    <w:lvl w:ilvl="1" w:tplc="6C103372">
      <w:numFmt w:val="bullet"/>
      <w:lvlText w:val="-"/>
      <w:lvlJc w:val="left"/>
      <w:pPr>
        <w:ind w:left="265" w:hanging="96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fr-FR" w:eastAsia="fr-FR" w:bidi="fr-FR"/>
      </w:rPr>
    </w:lvl>
    <w:lvl w:ilvl="2" w:tplc="F7A05F98">
      <w:numFmt w:val="bullet"/>
      <w:lvlText w:val="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 w:tplc="B1989B36">
      <w:numFmt w:val="bullet"/>
      <w:lvlText w:val="•"/>
      <w:lvlJc w:val="left"/>
      <w:pPr>
        <w:ind w:left="1045" w:hanging="360"/>
      </w:pPr>
      <w:rPr>
        <w:rFonts w:hint="default"/>
        <w:lang w:val="fr-FR" w:eastAsia="fr-FR" w:bidi="fr-FR"/>
      </w:rPr>
    </w:lvl>
    <w:lvl w:ilvl="4" w:tplc="D1B45CF6">
      <w:numFmt w:val="bullet"/>
      <w:lvlText w:val="•"/>
      <w:lvlJc w:val="left"/>
      <w:pPr>
        <w:ind w:left="890" w:hanging="360"/>
      </w:pPr>
      <w:rPr>
        <w:rFonts w:hint="default"/>
        <w:lang w:val="fr-FR" w:eastAsia="fr-FR" w:bidi="fr-FR"/>
      </w:rPr>
    </w:lvl>
    <w:lvl w:ilvl="5" w:tplc="C94AAB44">
      <w:numFmt w:val="bullet"/>
      <w:lvlText w:val="•"/>
      <w:lvlJc w:val="left"/>
      <w:pPr>
        <w:ind w:left="735" w:hanging="360"/>
      </w:pPr>
      <w:rPr>
        <w:rFonts w:hint="default"/>
        <w:lang w:val="fr-FR" w:eastAsia="fr-FR" w:bidi="fr-FR"/>
      </w:rPr>
    </w:lvl>
    <w:lvl w:ilvl="6" w:tplc="CCBCDBD0">
      <w:numFmt w:val="bullet"/>
      <w:lvlText w:val="•"/>
      <w:lvlJc w:val="left"/>
      <w:pPr>
        <w:ind w:left="580" w:hanging="360"/>
      </w:pPr>
      <w:rPr>
        <w:rFonts w:hint="default"/>
        <w:lang w:val="fr-FR" w:eastAsia="fr-FR" w:bidi="fr-FR"/>
      </w:rPr>
    </w:lvl>
    <w:lvl w:ilvl="7" w:tplc="4CB886C6">
      <w:numFmt w:val="bullet"/>
      <w:lvlText w:val="•"/>
      <w:lvlJc w:val="left"/>
      <w:pPr>
        <w:ind w:left="425" w:hanging="360"/>
      </w:pPr>
      <w:rPr>
        <w:rFonts w:hint="default"/>
        <w:lang w:val="fr-FR" w:eastAsia="fr-FR" w:bidi="fr-FR"/>
      </w:rPr>
    </w:lvl>
    <w:lvl w:ilvl="8" w:tplc="EC0883A2">
      <w:numFmt w:val="bullet"/>
      <w:lvlText w:val="•"/>
      <w:lvlJc w:val="left"/>
      <w:pPr>
        <w:ind w:left="270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E5C98"/>
    <w:rsid w:val="003B30D9"/>
    <w:rsid w:val="00C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5C98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C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E5C98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CE5C98"/>
    <w:pPr>
      <w:spacing w:before="19"/>
      <w:ind w:left="292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E5C98"/>
    <w:pPr>
      <w:spacing w:before="73"/>
      <w:ind w:left="472"/>
      <w:jc w:val="both"/>
      <w:outlineLvl w:val="2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CE5C98"/>
    <w:pPr>
      <w:spacing w:before="20"/>
      <w:ind w:left="213" w:hanging="97"/>
    </w:pPr>
  </w:style>
  <w:style w:type="paragraph" w:customStyle="1" w:styleId="TableParagraph">
    <w:name w:val="Table Paragraph"/>
    <w:basedOn w:val="Normal"/>
    <w:uiPriority w:val="1"/>
    <w:qFormat/>
    <w:rsid w:val="00CE5C98"/>
  </w:style>
  <w:style w:type="paragraph" w:styleId="Textedebulles">
    <w:name w:val="Balloon Text"/>
    <w:basedOn w:val="Normal"/>
    <w:link w:val="TextedebullesCar"/>
    <w:uiPriority w:val="99"/>
    <w:semiHidden/>
    <w:unhideWhenUsed/>
    <w:rsid w:val="003B30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0D9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kmsika</dc:creator>
  <cp:lastModifiedBy>rafik</cp:lastModifiedBy>
  <cp:revision>3</cp:revision>
  <dcterms:created xsi:type="dcterms:W3CDTF">2021-01-26T10:52:00Z</dcterms:created>
  <dcterms:modified xsi:type="dcterms:W3CDTF">2021-01-26T11:00:00Z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2021-01-26T00:00:00Z</vt:filetime>
  </property>
</Properties>
</file>