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8A" w:rsidRDefault="00C327C7">
      <w:pPr>
        <w:spacing w:after="0"/>
        <w:ind w:left="90"/>
        <w:jc w:val="center"/>
      </w:pPr>
      <w:r>
        <w:rPr>
          <w:b/>
          <w:sz w:val="28"/>
        </w:rPr>
        <w:t xml:space="preserve">CHANTIER D’INSERTION </w:t>
      </w:r>
    </w:p>
    <w:p w:rsidR="0029548A" w:rsidRDefault="00C327C7">
      <w:pPr>
        <w:spacing w:after="0"/>
        <w:ind w:left="84"/>
        <w:jc w:val="center"/>
      </w:pPr>
      <w:r>
        <w:rPr>
          <w:sz w:val="28"/>
        </w:rPr>
        <w:t xml:space="preserve">Maître-nageur sauveteur en adaptation aquatique (H/F) </w:t>
      </w:r>
    </w:p>
    <w:p w:rsidR="0029548A" w:rsidRDefault="00C327C7">
      <w:pPr>
        <w:spacing w:after="0"/>
        <w:ind w:left="88"/>
        <w:jc w:val="center"/>
      </w:pPr>
      <w:r>
        <w:rPr>
          <w:sz w:val="28"/>
        </w:rPr>
        <w:t xml:space="preserve">CDD (Contrat à durée déterminée d’insertion) </w:t>
      </w:r>
    </w:p>
    <w:p w:rsidR="0029548A" w:rsidRDefault="00C327C7">
      <w:pPr>
        <w:spacing w:after="19"/>
        <w:ind w:left="13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9548A" w:rsidRDefault="00C327C7">
      <w:pPr>
        <w:spacing w:after="0"/>
        <w:ind w:left="62"/>
      </w:pPr>
      <w:r>
        <w:rPr>
          <w:b/>
          <w:sz w:val="28"/>
        </w:rPr>
        <w:t xml:space="preserve">16 postes de Maitre-Nageur Sauveteur avec spécialisation en adaptation aquatique (H/F) </w:t>
      </w:r>
    </w:p>
    <w:p w:rsidR="0029548A" w:rsidRDefault="00C327C7" w:rsidP="00C327C7">
      <w:pPr>
        <w:spacing w:after="102"/>
        <w:ind w:left="87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0135" w:type="dxa"/>
        <w:tblInd w:w="167" w:type="dxa"/>
        <w:tblCellMar>
          <w:top w:w="4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756"/>
        <w:gridCol w:w="6379"/>
      </w:tblGrid>
      <w:tr w:rsidR="0029548A">
        <w:trPr>
          <w:trHeight w:val="517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548A" w:rsidRDefault="00C327C7">
            <w:pPr>
              <w:ind w:left="46"/>
              <w:jc w:val="center"/>
            </w:pPr>
            <w:r>
              <w:rPr>
                <w:b/>
              </w:rPr>
              <w:t xml:space="preserve">PROFIL ET PRE-REQUIS : postes accessibles aux candidats parisiens et </w:t>
            </w:r>
            <w:proofErr w:type="spellStart"/>
            <w:r>
              <w:rPr>
                <w:b/>
              </w:rPr>
              <w:t>séquano-dyonisiens</w:t>
            </w:r>
            <w:proofErr w:type="spellEnd"/>
            <w:r>
              <w:rPr>
                <w:b/>
              </w:rPr>
              <w:t xml:space="preserve"> éligibles à l’IAE </w:t>
            </w:r>
          </w:p>
        </w:tc>
      </w:tr>
      <w:tr w:rsidR="0029548A">
        <w:trPr>
          <w:trHeight w:val="274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numPr>
                <w:ilvl w:val="0"/>
                <w:numId w:val="1"/>
              </w:numPr>
              <w:spacing w:after="36"/>
            </w:pPr>
            <w:r>
              <w:t xml:space="preserve">Bénéficiaires des minimas sociaux (RSA socle, ASS, AAH, ATA) </w:t>
            </w:r>
          </w:p>
          <w:p w:rsidR="0029548A" w:rsidRDefault="00C327C7">
            <w:pPr>
              <w:numPr>
                <w:ilvl w:val="0"/>
                <w:numId w:val="1"/>
              </w:numPr>
              <w:spacing w:after="39"/>
            </w:pPr>
            <w:r>
              <w:t xml:space="preserve">Demandeurs d’emploi de longue durée </w:t>
            </w:r>
          </w:p>
          <w:p w:rsidR="0029548A" w:rsidRDefault="00C327C7">
            <w:pPr>
              <w:numPr>
                <w:ilvl w:val="0"/>
                <w:numId w:val="1"/>
              </w:numPr>
              <w:spacing w:after="1" w:line="289" w:lineRule="auto"/>
            </w:pPr>
            <w:r>
              <w:t xml:space="preserve">Demandeurs d’emploi rencontrant des difficultés sociales et professionnelles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Motivation pour les métiers du sport et de la Natation en particulier </w:t>
            </w:r>
          </w:p>
          <w:p w:rsidR="0029548A" w:rsidRDefault="00C327C7">
            <w:pPr>
              <w:numPr>
                <w:ilvl w:val="0"/>
                <w:numId w:val="1"/>
              </w:numPr>
              <w:spacing w:after="28"/>
            </w:pPr>
            <w:r>
              <w:t xml:space="preserve">Prérequis :  </w:t>
            </w:r>
          </w:p>
          <w:p w:rsidR="0029548A" w:rsidRDefault="00C327C7">
            <w:pPr>
              <w:numPr>
                <w:ilvl w:val="1"/>
                <w:numId w:val="1"/>
              </w:numPr>
              <w:spacing w:after="50"/>
              <w:ind w:hanging="360"/>
            </w:pPr>
            <w:r>
              <w:t xml:space="preserve">Être à l’aise dans l’eau ou savoir nager.  </w:t>
            </w:r>
          </w:p>
          <w:p w:rsidR="0029548A" w:rsidRDefault="00C327C7">
            <w:pPr>
              <w:numPr>
                <w:ilvl w:val="1"/>
                <w:numId w:val="1"/>
              </w:numPr>
              <w:spacing w:after="52"/>
              <w:ind w:hanging="360"/>
            </w:pPr>
            <w:r>
              <w:t xml:space="preserve">Être motivé et avoir de l’empathie pour tous les publics. </w:t>
            </w:r>
          </w:p>
          <w:p w:rsidR="0029548A" w:rsidRDefault="00C327C7">
            <w:pPr>
              <w:numPr>
                <w:ilvl w:val="1"/>
                <w:numId w:val="1"/>
              </w:numPr>
              <w:ind w:hanging="360"/>
            </w:pPr>
            <w:r>
              <w:t xml:space="preserve">Être en bonne condition physique </w:t>
            </w:r>
          </w:p>
        </w:tc>
      </w:tr>
      <w:tr w:rsidR="0029548A">
        <w:trPr>
          <w:trHeight w:val="51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Intitulé du poste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CDDI pour devenir MNS en Adaptation Aquatique </w:t>
            </w:r>
          </w:p>
        </w:tc>
      </w:tr>
      <w:tr w:rsidR="0029548A">
        <w:trPr>
          <w:trHeight w:val="51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Nombre de postes à pourvoir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 16 postes </w:t>
            </w:r>
          </w:p>
        </w:tc>
      </w:tr>
    </w:tbl>
    <w:p w:rsidR="0029548A" w:rsidRDefault="00C327C7">
      <w:pPr>
        <w:spacing w:after="0"/>
        <w:ind w:left="11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173990</wp:posOffset>
            </wp:positionV>
            <wp:extent cx="1238174" cy="6045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174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tbl>
      <w:tblPr>
        <w:tblStyle w:val="TableGrid"/>
        <w:tblW w:w="10135" w:type="dxa"/>
        <w:tblInd w:w="167" w:type="dxa"/>
        <w:tblCellMar>
          <w:top w:w="45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379"/>
      </w:tblGrid>
      <w:tr w:rsidR="0029548A">
        <w:trPr>
          <w:trHeight w:val="516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548A" w:rsidRDefault="00C327C7">
            <w:pPr>
              <w:ind w:right="2"/>
              <w:jc w:val="center"/>
            </w:pPr>
            <w:r>
              <w:rPr>
                <w:b/>
              </w:rPr>
              <w:t xml:space="preserve">NATURE DU POSTE ou DE LA FORMATION PROPOSEE </w:t>
            </w:r>
          </w:p>
        </w:tc>
      </w:tr>
      <w:tr w:rsidR="0029548A">
        <w:trPr>
          <w:trHeight w:val="177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jc w:val="both"/>
            </w:pPr>
            <w:r>
              <w:t xml:space="preserve">Type de contrat, durée et rémunération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numPr>
                <w:ilvl w:val="0"/>
                <w:numId w:val="2"/>
              </w:numPr>
              <w:spacing w:after="47" w:line="275" w:lineRule="auto"/>
              <w:ind w:hanging="360"/>
            </w:pPr>
            <w:r>
              <w:rPr>
                <w:b/>
              </w:rPr>
              <w:t>Parcours de 12 mois dont CDDI de 9 mois</w:t>
            </w:r>
            <w:r>
              <w:t xml:space="preserve"> débutant en septembre/octobre 2020 et se terminant au 31 août 2021 à temps partiel </w:t>
            </w:r>
            <w:r>
              <w:rPr>
                <w:b/>
              </w:rPr>
              <w:t>26 heures/semaine</w:t>
            </w:r>
            <w:r>
              <w:t xml:space="preserve">  </w:t>
            </w:r>
          </w:p>
          <w:p w:rsidR="0029548A" w:rsidRDefault="00C327C7">
            <w:pPr>
              <w:numPr>
                <w:ilvl w:val="0"/>
                <w:numId w:val="2"/>
              </w:numPr>
              <w:ind w:hanging="360"/>
            </w:pPr>
            <w:r>
              <w:t xml:space="preserve">Salaire mensuel brut : 1 143,56 € (calculé sur la base du SMIC horaire) </w:t>
            </w:r>
          </w:p>
        </w:tc>
      </w:tr>
      <w:tr w:rsidR="0029548A">
        <w:trPr>
          <w:trHeight w:val="52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Formation proposée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BNSSA (Brevet National de Sécurité et de Sauvetage aquatique) </w:t>
            </w:r>
          </w:p>
        </w:tc>
      </w:tr>
      <w:tr w:rsidR="0029548A">
        <w:trPr>
          <w:trHeight w:val="82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Contexte hiérarchique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Vous êtes sous la responsabilité de la Coordinatrice de promotion, elle-même sous la direction du Directeur général de l’association </w:t>
            </w:r>
          </w:p>
        </w:tc>
      </w:tr>
      <w:tr w:rsidR="0029548A">
        <w:trPr>
          <w:trHeight w:val="164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Descriptif précis des tâches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spacing w:after="218"/>
              <w:ind w:left="1"/>
            </w:pPr>
            <w:r>
              <w:t xml:space="preserve">Surveillant de baignade en piscine  </w:t>
            </w:r>
          </w:p>
          <w:p w:rsidR="0029548A" w:rsidRDefault="00C327C7">
            <w:pPr>
              <w:ind w:left="1"/>
            </w:pPr>
            <w:r>
              <w:t xml:space="preserve">Accompagner en toute sécurité toutes les personnes et en particulier les personnes en situation de handicap dans leur pratique aquatique adaptée.  </w:t>
            </w:r>
          </w:p>
        </w:tc>
      </w:tr>
      <w:tr w:rsidR="0029548A">
        <w:trPr>
          <w:trHeight w:val="51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Date de début de la mission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Septembre / octobre 2020 </w:t>
            </w:r>
          </w:p>
        </w:tc>
      </w:tr>
      <w:tr w:rsidR="0029548A">
        <w:trPr>
          <w:trHeight w:val="51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Adresse du lieu de travail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Paris, Noisy-le-Grand et la Courneuve </w:t>
            </w:r>
          </w:p>
        </w:tc>
      </w:tr>
      <w:tr w:rsidR="0029548A">
        <w:trPr>
          <w:trHeight w:val="52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Horaires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ind w:left="1"/>
            </w:pPr>
            <w:r>
              <w:t xml:space="preserve">9h-12h30 puis 13h30-17h </w:t>
            </w:r>
          </w:p>
        </w:tc>
      </w:tr>
      <w:tr w:rsidR="0029548A">
        <w:trPr>
          <w:trHeight w:val="97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r>
              <w:t xml:space="preserve">Conditions de travail (uniforme, déplacement, etc.)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8A" w:rsidRDefault="00C327C7">
            <w:pPr>
              <w:spacing w:after="233"/>
              <w:ind w:left="1"/>
            </w:pPr>
            <w:r>
              <w:rPr>
                <w:sz w:val="20"/>
              </w:rPr>
              <w:t xml:space="preserve">Tenue de piscine plus masque, palmes et tuba </w:t>
            </w:r>
          </w:p>
          <w:p w:rsidR="0029548A" w:rsidRDefault="00C327C7">
            <w:pPr>
              <w:ind w:left="1"/>
            </w:pPr>
            <w:r>
              <w:rPr>
                <w:sz w:val="20"/>
              </w:rPr>
              <w:t>Déplacement dans Paris et la Seine-Saint-Denis à prévoir</w:t>
            </w:r>
            <w:r>
              <w:t xml:space="preserve"> </w:t>
            </w:r>
          </w:p>
        </w:tc>
      </w:tr>
    </w:tbl>
    <w:p w:rsidR="0029548A" w:rsidRDefault="00C327C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27C7" w:rsidRDefault="00253AD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Ce poste vous intéresse ? </w:t>
      </w:r>
    </w:p>
    <w:p w:rsidR="00253ADB" w:rsidRDefault="00253AD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MERCI D’EN PARLER A VOTRE CONSEILLER </w:t>
      </w:r>
    </w:p>
    <w:p w:rsidR="004B2E3A" w:rsidRPr="00C327C7" w:rsidRDefault="004B2E3A">
      <w:pPr>
        <w:spacing w:after="0"/>
        <w:rPr>
          <w:b/>
          <w:color w:val="FF0000"/>
        </w:rPr>
      </w:pPr>
      <w:bookmarkStart w:id="0" w:name="_GoBack"/>
      <w:bookmarkEnd w:id="0"/>
    </w:p>
    <w:sectPr w:rsidR="004B2E3A" w:rsidRPr="00C327C7" w:rsidSect="00C327C7">
      <w:pgSz w:w="11906" w:h="16838"/>
      <w:pgMar w:top="284" w:right="78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298"/>
    <w:multiLevelType w:val="hybridMultilevel"/>
    <w:tmpl w:val="4B5A2EEC"/>
    <w:lvl w:ilvl="0" w:tplc="61CE82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A2C9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45142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3B44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6D132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C0534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007B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11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8EFAE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E0129"/>
    <w:multiLevelType w:val="hybridMultilevel"/>
    <w:tmpl w:val="4EEAD59A"/>
    <w:lvl w:ilvl="0" w:tplc="230003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4CF0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4FF5C">
      <w:start w:val="1"/>
      <w:numFmt w:val="bullet"/>
      <w:lvlText w:val="▪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0CB12">
      <w:start w:val="1"/>
      <w:numFmt w:val="bullet"/>
      <w:lvlText w:val="•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84D8">
      <w:start w:val="1"/>
      <w:numFmt w:val="bullet"/>
      <w:lvlText w:val="o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CC394">
      <w:start w:val="1"/>
      <w:numFmt w:val="bullet"/>
      <w:lvlText w:val="▪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045E2">
      <w:start w:val="1"/>
      <w:numFmt w:val="bullet"/>
      <w:lvlText w:val="•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49D22">
      <w:start w:val="1"/>
      <w:numFmt w:val="bullet"/>
      <w:lvlText w:val="o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CD49E">
      <w:start w:val="1"/>
      <w:numFmt w:val="bullet"/>
      <w:lvlText w:val="▪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A"/>
    <w:rsid w:val="00253ADB"/>
    <w:rsid w:val="0029548A"/>
    <w:rsid w:val="004B2E3A"/>
    <w:rsid w:val="00C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54A1"/>
  <w15:docId w15:val="{A0ED67E1-EA94-44C2-AA25-47BD334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A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cp:lastModifiedBy>Invite</cp:lastModifiedBy>
  <cp:revision>5</cp:revision>
  <cp:lastPrinted>2020-09-07T12:14:00Z</cp:lastPrinted>
  <dcterms:created xsi:type="dcterms:W3CDTF">2020-09-07T11:40:00Z</dcterms:created>
  <dcterms:modified xsi:type="dcterms:W3CDTF">2020-09-07T12:32:00Z</dcterms:modified>
</cp:coreProperties>
</file>