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4"/>
          <w:szCs w:val="24"/>
          <w:lang w:eastAsia="fr-FR"/>
        </w:rPr>
        <w:t xml:space="preserve">L’entreprise d’insertion « </w:t>
      </w:r>
      <w:r w:rsidRPr="00063849">
        <w:rPr>
          <w:rFonts w:ascii="Arial" w:eastAsia="Times New Roman" w:hAnsi="Arial" w:cs="Arial"/>
          <w:b/>
          <w:color w:val="1F497D"/>
          <w:sz w:val="24"/>
          <w:szCs w:val="24"/>
          <w:lang w:eastAsia="fr-FR"/>
        </w:rPr>
        <w:t>Le Relais 75</w:t>
      </w:r>
      <w:r w:rsidRPr="00063849">
        <w:rPr>
          <w:rFonts w:ascii="Arial" w:eastAsia="Times New Roman" w:hAnsi="Arial" w:cs="Arial"/>
          <w:color w:val="1F497D"/>
          <w:sz w:val="24"/>
          <w:szCs w:val="24"/>
          <w:lang w:eastAsia="fr-FR"/>
        </w:rPr>
        <w:t xml:space="preserve"> </w:t>
      </w:r>
      <w:proofErr w:type="gramStart"/>
      <w:r w:rsidRPr="00063849">
        <w:rPr>
          <w:rFonts w:ascii="Arial" w:eastAsia="Times New Roman" w:hAnsi="Arial" w:cs="Arial"/>
          <w:color w:val="1F497D"/>
          <w:sz w:val="24"/>
          <w:szCs w:val="24"/>
          <w:lang w:eastAsia="fr-FR"/>
        </w:rPr>
        <w:t>»  spécialisé</w:t>
      </w:r>
      <w:proofErr w:type="gramEnd"/>
      <w:r w:rsidRPr="00063849">
        <w:rPr>
          <w:rFonts w:ascii="Arial" w:eastAsia="Times New Roman" w:hAnsi="Arial" w:cs="Arial"/>
          <w:color w:val="1F497D"/>
          <w:sz w:val="24"/>
          <w:szCs w:val="24"/>
          <w:lang w:eastAsia="fr-FR"/>
        </w:rPr>
        <w:t xml:space="preserve"> dans la collecte et la valorisation de textile recrute des </w:t>
      </w:r>
      <w:r w:rsidRPr="00063849">
        <w:rPr>
          <w:rFonts w:ascii="Arial" w:eastAsia="Times New Roman" w:hAnsi="Arial" w:cs="Arial"/>
          <w:b/>
          <w:color w:val="1F497D"/>
          <w:sz w:val="24"/>
          <w:szCs w:val="24"/>
          <w:lang w:eastAsia="fr-FR"/>
        </w:rPr>
        <w:t>CHAUFFEURS COLLECTEURS</w:t>
      </w:r>
      <w:r w:rsidRPr="00063849">
        <w:rPr>
          <w:rFonts w:ascii="Arial" w:eastAsia="Times New Roman" w:hAnsi="Arial" w:cs="Arial"/>
          <w:color w:val="1F497D"/>
          <w:sz w:val="24"/>
          <w:szCs w:val="24"/>
          <w:lang w:eastAsia="fr-FR"/>
        </w:rPr>
        <w:t xml:space="preserve"> h/f</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4"/>
          <w:szCs w:val="24"/>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b/>
          <w:bCs/>
          <w:color w:val="1F497D"/>
          <w:sz w:val="20"/>
          <w:szCs w:val="20"/>
          <w:u w:val="single"/>
          <w:lang w:eastAsia="fr-FR"/>
        </w:rPr>
        <w:t>Mission :</w:t>
      </w:r>
    </w:p>
    <w:p w:rsidR="00063849" w:rsidRPr="00063849" w:rsidRDefault="00063849" w:rsidP="00063849">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4"/>
          <w:szCs w:val="24"/>
          <w:lang w:eastAsia="fr-FR"/>
        </w:rPr>
        <w:t>-</w:t>
      </w:r>
      <w:r w:rsidRPr="00063849">
        <w:rPr>
          <w:rFonts w:ascii="Times New Roman" w:eastAsia="Times New Roman" w:hAnsi="Times New Roman" w:cs="Times New Roman"/>
          <w:color w:val="1F497D"/>
          <w:sz w:val="14"/>
          <w:szCs w:val="14"/>
          <w:lang w:eastAsia="fr-FR"/>
        </w:rPr>
        <w:t>          </w:t>
      </w:r>
      <w:r w:rsidRPr="00063849">
        <w:rPr>
          <w:rFonts w:ascii="Arial" w:eastAsia="Times New Roman" w:hAnsi="Arial" w:cs="Arial"/>
          <w:color w:val="1F497D"/>
          <w:sz w:val="24"/>
          <w:szCs w:val="24"/>
          <w:lang w:eastAsia="fr-FR"/>
        </w:rPr>
        <w:t xml:space="preserve">collecte de dons textiles, linges de maison et chaussures, </w:t>
      </w:r>
      <w:bookmarkStart w:id="0" w:name="_GoBack"/>
      <w:bookmarkEnd w:id="0"/>
      <w:r w:rsidRPr="00063849">
        <w:rPr>
          <w:rFonts w:ascii="Arial" w:eastAsia="Times New Roman" w:hAnsi="Arial" w:cs="Arial"/>
          <w:color w:val="1F497D"/>
          <w:sz w:val="24"/>
          <w:szCs w:val="24"/>
          <w:lang w:eastAsia="fr-FR"/>
        </w:rPr>
        <w:t>dans les conteneurs, auprès des particuliers et des associations partenaires.</w:t>
      </w:r>
    </w:p>
    <w:p w:rsidR="00063849" w:rsidRPr="00063849" w:rsidRDefault="00063849" w:rsidP="00063849">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4"/>
          <w:szCs w:val="24"/>
          <w:lang w:eastAsia="fr-FR"/>
        </w:rPr>
        <w:t>-</w:t>
      </w:r>
      <w:r w:rsidRPr="00063849">
        <w:rPr>
          <w:rFonts w:ascii="Times New Roman" w:eastAsia="Times New Roman" w:hAnsi="Times New Roman" w:cs="Times New Roman"/>
          <w:color w:val="1F497D"/>
          <w:sz w:val="14"/>
          <w:szCs w:val="14"/>
          <w:lang w:eastAsia="fr-FR"/>
        </w:rPr>
        <w:t>          </w:t>
      </w:r>
      <w:r w:rsidRPr="00063849">
        <w:rPr>
          <w:rFonts w:ascii="Arial" w:eastAsia="Times New Roman" w:hAnsi="Arial" w:cs="Arial"/>
          <w:color w:val="1F497D"/>
          <w:sz w:val="24"/>
          <w:szCs w:val="24"/>
          <w:lang w:eastAsia="fr-FR"/>
        </w:rPr>
        <w:t>Déchargement</w:t>
      </w:r>
    </w:p>
    <w:p w:rsidR="00063849" w:rsidRPr="00063849" w:rsidRDefault="00063849" w:rsidP="00063849">
      <w:pPr>
        <w:shd w:val="clear" w:color="auto" w:fill="FFFFFF"/>
        <w:spacing w:before="100" w:beforeAutospacing="1" w:after="100" w:afterAutospacing="1"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4"/>
          <w:szCs w:val="24"/>
          <w:lang w:eastAsia="fr-FR"/>
        </w:rPr>
        <w:t>-</w:t>
      </w:r>
      <w:r w:rsidRPr="00063849">
        <w:rPr>
          <w:rFonts w:ascii="Times New Roman" w:eastAsia="Times New Roman" w:hAnsi="Times New Roman" w:cs="Times New Roman"/>
          <w:color w:val="1F497D"/>
          <w:sz w:val="14"/>
          <w:szCs w:val="14"/>
          <w:lang w:eastAsia="fr-FR"/>
        </w:rPr>
        <w:t>          </w:t>
      </w:r>
      <w:r w:rsidRPr="00063849">
        <w:rPr>
          <w:rFonts w:ascii="Arial" w:eastAsia="Times New Roman" w:hAnsi="Arial" w:cs="Arial"/>
          <w:color w:val="1F497D"/>
          <w:sz w:val="24"/>
          <w:szCs w:val="24"/>
          <w:lang w:eastAsia="fr-FR"/>
        </w:rPr>
        <w:t>Entretien du véhicule confié.</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b/>
          <w:bCs/>
          <w:color w:val="1F497D"/>
          <w:sz w:val="20"/>
          <w:szCs w:val="20"/>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b/>
          <w:bCs/>
          <w:color w:val="1F497D"/>
          <w:sz w:val="20"/>
          <w:szCs w:val="20"/>
          <w:u w:val="single"/>
          <w:lang w:eastAsia="fr-FR"/>
        </w:rPr>
        <w:t>Point de vigilance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4"/>
          <w:szCs w:val="24"/>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0"/>
          <w:szCs w:val="20"/>
          <w:lang w:eastAsia="fr-FR"/>
        </w:rPr>
        <w:t>Le contrat de travail débutera par une période de </w:t>
      </w:r>
      <w:r w:rsidRPr="00063849">
        <w:rPr>
          <w:rFonts w:ascii="Arial" w:eastAsia="Times New Roman" w:hAnsi="Arial" w:cs="Arial"/>
          <w:b/>
          <w:bCs/>
          <w:color w:val="1F497D"/>
          <w:sz w:val="20"/>
          <w:szCs w:val="20"/>
          <w:shd w:val="clear" w:color="auto" w:fill="FFFF00"/>
          <w:lang w:eastAsia="fr-FR"/>
        </w:rPr>
        <w:t>formation obligatoire</w:t>
      </w:r>
      <w:r w:rsidRPr="00063849">
        <w:rPr>
          <w:rFonts w:ascii="Arial" w:eastAsia="Times New Roman" w:hAnsi="Arial" w:cs="Arial"/>
          <w:color w:val="1F497D"/>
          <w:sz w:val="20"/>
          <w:szCs w:val="20"/>
          <w:lang w:eastAsia="fr-FR"/>
        </w:rPr>
        <w:t xml:space="preserve"> hors </w:t>
      </w:r>
      <w:proofErr w:type="gramStart"/>
      <w:r w:rsidRPr="00063849">
        <w:rPr>
          <w:rFonts w:ascii="Arial" w:eastAsia="Times New Roman" w:hAnsi="Arial" w:cs="Arial"/>
          <w:color w:val="1F497D"/>
          <w:sz w:val="20"/>
          <w:szCs w:val="20"/>
          <w:lang w:eastAsia="fr-FR"/>
        </w:rPr>
        <w:t>Paris </w:t>
      </w:r>
      <w:r w:rsidRPr="00063849">
        <w:rPr>
          <w:rFonts w:ascii="Arial" w:eastAsia="Times New Roman" w:hAnsi="Arial" w:cs="Arial"/>
          <w:b/>
          <w:bCs/>
          <w:color w:val="1F497D"/>
          <w:sz w:val="20"/>
          <w:szCs w:val="20"/>
          <w:shd w:val="clear" w:color="auto" w:fill="FFFF00"/>
          <w:lang w:eastAsia="fr-FR"/>
        </w:rPr>
        <w:t> d’une</w:t>
      </w:r>
      <w:proofErr w:type="gramEnd"/>
      <w:r w:rsidRPr="00063849">
        <w:rPr>
          <w:rFonts w:ascii="Arial" w:eastAsia="Times New Roman" w:hAnsi="Arial" w:cs="Arial"/>
          <w:b/>
          <w:bCs/>
          <w:color w:val="1F497D"/>
          <w:sz w:val="20"/>
          <w:szCs w:val="20"/>
          <w:shd w:val="clear" w:color="auto" w:fill="FFFF00"/>
          <w:lang w:eastAsia="fr-FR"/>
        </w:rPr>
        <w:t xml:space="preserve"> une durée de 5 semaines au Relais Nord-Pas-de-Calais situé à BRUAY LA BUISSIERE</w:t>
      </w:r>
      <w:r w:rsidRPr="00063849">
        <w:rPr>
          <w:rFonts w:ascii="Arial" w:eastAsia="Times New Roman" w:hAnsi="Arial" w:cs="Arial"/>
          <w:color w:val="1F497D"/>
          <w:sz w:val="20"/>
          <w:szCs w:val="20"/>
          <w:lang w:eastAsia="fr-FR"/>
        </w:rPr>
        <w:t>.</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0"/>
          <w:szCs w:val="20"/>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0"/>
          <w:szCs w:val="20"/>
          <w:lang w:eastAsia="fr-FR"/>
        </w:rPr>
        <w:t>L'objectif est de se familiariser avec la conduite d'un véhicule de 20 m3, d'arriver à bon niveau d'efficacité dans la collecte et de bien comprendre les objectifs sociaux et le fonctionnement de l'entreprise.</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0"/>
          <w:szCs w:val="20"/>
          <w:shd w:val="clear" w:color="auto" w:fill="FFFF00"/>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0"/>
          <w:szCs w:val="20"/>
          <w:shd w:val="clear" w:color="auto" w:fill="FFFF00"/>
          <w:lang w:eastAsia="fr-FR"/>
        </w:rPr>
        <w:t>Le logement sur place ainsi que les transports pour revenir le week-end sont pris en charge.  La nourriture sera à la charge des salarié(e)s</w:t>
      </w:r>
    </w:p>
    <w:p w:rsidR="00063849" w:rsidRPr="00063849" w:rsidRDefault="00063849" w:rsidP="00063849">
      <w:pPr>
        <w:shd w:val="clear" w:color="auto" w:fill="FFFFFF"/>
        <w:spacing w:after="0" w:line="240" w:lineRule="auto"/>
        <w:ind w:left="708"/>
        <w:rPr>
          <w:rFonts w:ascii="Arial" w:eastAsia="Times New Roman" w:hAnsi="Arial" w:cs="Arial"/>
          <w:color w:val="222222"/>
          <w:sz w:val="24"/>
          <w:szCs w:val="24"/>
          <w:lang w:eastAsia="fr-FR"/>
        </w:rPr>
      </w:pPr>
      <w:r w:rsidRPr="00063849">
        <w:rPr>
          <w:rFonts w:ascii="Arial" w:eastAsia="Times New Roman" w:hAnsi="Arial" w:cs="Arial"/>
          <w:color w:val="1F497D"/>
          <w:sz w:val="20"/>
          <w:szCs w:val="20"/>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proofErr w:type="spellStart"/>
      <w:r w:rsidRPr="00063849">
        <w:rPr>
          <w:rFonts w:ascii="Arial" w:eastAsia="Times New Roman" w:hAnsi="Arial" w:cs="Arial"/>
          <w:b/>
          <w:bCs/>
          <w:color w:val="1F497D"/>
          <w:sz w:val="20"/>
          <w:szCs w:val="20"/>
          <w:u w:val="single"/>
          <w:lang w:eastAsia="fr-FR"/>
        </w:rPr>
        <w:t>Pré-requis</w:t>
      </w:r>
      <w:proofErr w:type="spellEnd"/>
      <w:r w:rsidRPr="00063849">
        <w:rPr>
          <w:rFonts w:ascii="Arial" w:eastAsia="Times New Roman" w:hAnsi="Arial" w:cs="Arial"/>
          <w:b/>
          <w:bCs/>
          <w:color w:val="1F497D"/>
          <w:sz w:val="20"/>
          <w:szCs w:val="20"/>
          <w:u w:val="single"/>
          <w:lang w:eastAsia="fr-FR"/>
        </w:rPr>
        <w:t> :</w:t>
      </w:r>
    </w:p>
    <w:p w:rsidR="00063849" w:rsidRPr="00063849" w:rsidRDefault="00063849" w:rsidP="00063849">
      <w:pPr>
        <w:shd w:val="clear" w:color="auto" w:fill="FFFFFF"/>
        <w:spacing w:after="0" w:line="240" w:lineRule="auto"/>
        <w:ind w:left="708"/>
        <w:rPr>
          <w:rFonts w:ascii="Arial" w:eastAsia="Times New Roman" w:hAnsi="Arial" w:cs="Arial"/>
          <w:color w:val="222222"/>
          <w:sz w:val="24"/>
          <w:szCs w:val="24"/>
          <w:lang w:eastAsia="fr-FR"/>
        </w:rPr>
      </w:pPr>
      <w:r w:rsidRPr="00063849">
        <w:rPr>
          <w:rFonts w:ascii="Arial" w:eastAsia="Times New Roman" w:hAnsi="Arial" w:cs="Arial"/>
          <w:color w:val="1F497D"/>
          <w:sz w:val="20"/>
          <w:szCs w:val="20"/>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color w:val="1F497D"/>
          <w:sz w:val="20"/>
          <w:szCs w:val="20"/>
          <w:shd w:val="clear" w:color="auto" w:fill="FFFF00"/>
          <w:lang w:eastAsia="fr-FR"/>
        </w:rPr>
        <w:t>-  </w:t>
      </w:r>
      <w:r w:rsidRPr="00063849">
        <w:rPr>
          <w:rFonts w:ascii="Arial" w:eastAsia="Times New Roman" w:hAnsi="Arial" w:cs="Arial"/>
          <w:b/>
          <w:bCs/>
          <w:color w:val="1F497D"/>
          <w:sz w:val="20"/>
          <w:szCs w:val="20"/>
          <w:shd w:val="clear" w:color="auto" w:fill="FFFF00"/>
          <w:lang w:eastAsia="fr-FR"/>
        </w:rPr>
        <w:t xml:space="preserve">Publics </w:t>
      </w:r>
      <w:proofErr w:type="gramStart"/>
      <w:r w:rsidRPr="00063849">
        <w:rPr>
          <w:rFonts w:ascii="Arial" w:eastAsia="Times New Roman" w:hAnsi="Arial" w:cs="Arial"/>
          <w:b/>
          <w:bCs/>
          <w:color w:val="1F497D"/>
          <w:sz w:val="20"/>
          <w:szCs w:val="20"/>
          <w:shd w:val="clear" w:color="auto" w:fill="FFFF00"/>
          <w:lang w:eastAsia="fr-FR"/>
        </w:rPr>
        <w:t>parisiens  éligibles</w:t>
      </w:r>
      <w:proofErr w:type="gramEnd"/>
      <w:r w:rsidRPr="00063849">
        <w:rPr>
          <w:rFonts w:ascii="Arial" w:eastAsia="Times New Roman" w:hAnsi="Arial" w:cs="Arial"/>
          <w:b/>
          <w:bCs/>
          <w:color w:val="1F497D"/>
          <w:sz w:val="20"/>
          <w:szCs w:val="20"/>
          <w:shd w:val="clear" w:color="auto" w:fill="FFFF00"/>
          <w:lang w:eastAsia="fr-FR"/>
        </w:rPr>
        <w:t xml:space="preserve"> à l’IAE et en capacité de se mobiliser autour des actions engagées : production, formation et accompagnement social et professionnel.</w:t>
      </w:r>
    </w:p>
    <w:p w:rsidR="00063849" w:rsidRPr="00063849" w:rsidRDefault="00063849" w:rsidP="00063849">
      <w:pPr>
        <w:shd w:val="clear" w:color="auto" w:fill="FFFFFF"/>
        <w:spacing w:after="0" w:line="240" w:lineRule="auto"/>
        <w:ind w:left="708"/>
        <w:rPr>
          <w:rFonts w:ascii="Arial" w:eastAsia="Times New Roman" w:hAnsi="Arial" w:cs="Arial"/>
          <w:color w:val="222222"/>
          <w:sz w:val="24"/>
          <w:szCs w:val="24"/>
          <w:lang w:eastAsia="fr-FR"/>
        </w:rPr>
      </w:pPr>
      <w:r w:rsidRPr="00063849">
        <w:rPr>
          <w:rFonts w:ascii="Arial" w:eastAsia="Times New Roman" w:hAnsi="Arial" w:cs="Arial"/>
          <w:color w:val="1F497D"/>
          <w:sz w:val="20"/>
          <w:szCs w:val="20"/>
          <w:lang w:eastAsia="fr-FR"/>
        </w:rPr>
        <w:t>Pour rappel : « L'insertion par l'activité économique a pour objet de permettre à des personnes sans emploi, rencontrant des difficultés sociales et professionnelles particulières, de bénéficier de contrats de travail en vue de faciliter leur insertion sociale et professionnelle. Elle met en œuvre des modalités spécifiques d'accueil et d'accompagnement. » Article L5132-1 du code du travail.</w:t>
      </w:r>
    </w:p>
    <w:p w:rsidR="00063849" w:rsidRPr="00063849" w:rsidRDefault="00063849" w:rsidP="00063849">
      <w:pPr>
        <w:shd w:val="clear" w:color="auto" w:fill="FFFFFF"/>
        <w:spacing w:after="0" w:line="240" w:lineRule="auto"/>
        <w:ind w:left="708"/>
        <w:rPr>
          <w:rFonts w:ascii="Arial" w:eastAsia="Times New Roman" w:hAnsi="Arial" w:cs="Arial"/>
          <w:color w:val="222222"/>
          <w:sz w:val="24"/>
          <w:szCs w:val="24"/>
          <w:lang w:eastAsia="fr-FR"/>
        </w:rPr>
      </w:pPr>
      <w:r w:rsidRPr="00063849">
        <w:rPr>
          <w:rFonts w:ascii="Arial" w:eastAsia="Times New Roman" w:hAnsi="Arial" w:cs="Arial"/>
          <w:color w:val="1F497D"/>
          <w:sz w:val="20"/>
          <w:szCs w:val="20"/>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b/>
          <w:bCs/>
          <w:color w:val="1F497D"/>
          <w:sz w:val="20"/>
          <w:szCs w:val="20"/>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b/>
          <w:bCs/>
          <w:color w:val="1F497D"/>
          <w:sz w:val="20"/>
          <w:szCs w:val="20"/>
          <w:u w:val="single"/>
          <w:lang w:eastAsia="fr-FR"/>
        </w:rPr>
        <w:t>Positionnement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b/>
          <w:bCs/>
          <w:color w:val="1F497D"/>
          <w:sz w:val="20"/>
          <w:szCs w:val="20"/>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proofErr w:type="spellStart"/>
      <w:r w:rsidRPr="00063849">
        <w:rPr>
          <w:rFonts w:ascii="Arial" w:eastAsia="Times New Roman" w:hAnsi="Arial" w:cs="Arial"/>
          <w:color w:val="1F497D"/>
          <w:sz w:val="20"/>
          <w:szCs w:val="20"/>
          <w:lang w:eastAsia="fr-FR"/>
        </w:rPr>
        <w:t>CV+fiche</w:t>
      </w:r>
      <w:proofErr w:type="spellEnd"/>
      <w:r w:rsidRPr="00063849">
        <w:rPr>
          <w:rFonts w:ascii="Arial" w:eastAsia="Times New Roman" w:hAnsi="Arial" w:cs="Arial"/>
          <w:color w:val="1F497D"/>
          <w:sz w:val="20"/>
          <w:szCs w:val="20"/>
          <w:lang w:eastAsia="fr-FR"/>
        </w:rPr>
        <w:t xml:space="preserve"> IAE ou de positionnement par retour du présent mail / copie : </w:t>
      </w:r>
      <w:hyperlink r:id="rId4" w:tgtFrame="_blank" w:history="1">
        <w:r w:rsidRPr="00063849">
          <w:rPr>
            <w:rFonts w:ascii="Arial" w:eastAsia="Times New Roman" w:hAnsi="Arial" w:cs="Arial"/>
            <w:color w:val="1155CC"/>
            <w:sz w:val="20"/>
            <w:szCs w:val="20"/>
            <w:u w:val="single"/>
            <w:lang w:eastAsia="fr-FR"/>
          </w:rPr>
          <w:t>benoit.boulanger@pole-emploi.fr</w:t>
        </w:r>
      </w:hyperlink>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b/>
          <w:bCs/>
          <w:color w:val="1F497D"/>
          <w:sz w:val="24"/>
          <w:szCs w:val="24"/>
          <w:lang w:eastAsia="fr-FR"/>
        </w:rPr>
        <w:t>Session de recrutement le mercredi 19 février 2020.</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b/>
          <w:bCs/>
          <w:color w:val="1F497D"/>
          <w:sz w:val="24"/>
          <w:szCs w:val="24"/>
          <w:lang w:eastAsia="fr-FR"/>
        </w:rPr>
        <w:t> </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b/>
          <w:bCs/>
          <w:color w:val="1F497D"/>
          <w:sz w:val="24"/>
          <w:szCs w:val="24"/>
          <w:lang w:eastAsia="fr-FR"/>
        </w:rPr>
        <w:t>Cordialement</w:t>
      </w:r>
    </w:p>
    <w:p w:rsidR="00063849" w:rsidRPr="00063849" w:rsidRDefault="00063849" w:rsidP="00063849">
      <w:pPr>
        <w:shd w:val="clear" w:color="auto" w:fill="FFFFFF"/>
        <w:spacing w:after="0" w:line="240" w:lineRule="auto"/>
        <w:rPr>
          <w:rFonts w:ascii="Arial" w:eastAsia="Times New Roman" w:hAnsi="Arial" w:cs="Arial"/>
          <w:color w:val="222222"/>
          <w:sz w:val="24"/>
          <w:szCs w:val="24"/>
          <w:lang w:eastAsia="fr-FR"/>
        </w:rPr>
      </w:pPr>
      <w:r w:rsidRPr="00063849">
        <w:rPr>
          <w:rFonts w:ascii="Arial" w:eastAsia="Times New Roman" w:hAnsi="Arial" w:cs="Arial"/>
          <w:color w:val="222222"/>
          <w:sz w:val="28"/>
          <w:szCs w:val="28"/>
          <w:lang w:eastAsia="fr-FR"/>
        </w:rPr>
        <w:t> </w:t>
      </w:r>
    </w:p>
    <w:p w:rsidR="00063849" w:rsidRPr="00063849" w:rsidRDefault="00063849" w:rsidP="00063849">
      <w:pPr>
        <w:shd w:val="clear" w:color="auto" w:fill="FFFFFF"/>
        <w:spacing w:after="0" w:line="240" w:lineRule="auto"/>
        <w:ind w:left="708"/>
        <w:rPr>
          <w:rFonts w:ascii="Arial" w:eastAsia="Times New Roman" w:hAnsi="Arial" w:cs="Arial"/>
          <w:color w:val="222222"/>
          <w:sz w:val="24"/>
          <w:szCs w:val="24"/>
          <w:lang w:eastAsia="fr-FR"/>
        </w:rPr>
      </w:pPr>
      <w:r w:rsidRPr="00063849">
        <w:rPr>
          <w:rFonts w:ascii="Arial" w:eastAsia="Times New Roman" w:hAnsi="Arial" w:cs="Arial"/>
          <w:color w:val="222222"/>
          <w:sz w:val="18"/>
          <w:szCs w:val="18"/>
          <w:lang w:eastAsia="fr-FR"/>
        </w:rPr>
        <w:t> </w:t>
      </w:r>
    </w:p>
    <w:tbl>
      <w:tblPr>
        <w:tblW w:w="0" w:type="auto"/>
        <w:tblCellSpacing w:w="0" w:type="dxa"/>
        <w:tblInd w:w="708" w:type="dxa"/>
        <w:tblCellMar>
          <w:left w:w="0" w:type="dxa"/>
          <w:right w:w="0" w:type="dxa"/>
        </w:tblCellMar>
        <w:tblLook w:val="04A0" w:firstRow="1" w:lastRow="0" w:firstColumn="1" w:lastColumn="0" w:noHBand="0" w:noVBand="1"/>
      </w:tblPr>
      <w:tblGrid>
        <w:gridCol w:w="4373"/>
        <w:gridCol w:w="45"/>
      </w:tblGrid>
      <w:tr w:rsidR="00063849" w:rsidRPr="00063849" w:rsidTr="00063849">
        <w:trPr>
          <w:tblCellSpacing w:w="0" w:type="dxa"/>
        </w:trPr>
        <w:tc>
          <w:tcPr>
            <w:tcW w:w="0" w:type="auto"/>
            <w:vAlign w:val="center"/>
            <w:hideMark/>
          </w:tcPr>
          <w:tbl>
            <w:tblPr>
              <w:tblW w:w="4373" w:type="dxa"/>
              <w:tblCellSpacing w:w="0" w:type="dxa"/>
              <w:tblCellMar>
                <w:left w:w="0" w:type="dxa"/>
                <w:right w:w="0" w:type="dxa"/>
              </w:tblCellMar>
              <w:tblLook w:val="04A0" w:firstRow="1" w:lastRow="0" w:firstColumn="1" w:lastColumn="0" w:noHBand="0" w:noVBand="1"/>
            </w:tblPr>
            <w:tblGrid>
              <w:gridCol w:w="84"/>
              <w:gridCol w:w="4289"/>
            </w:tblGrid>
            <w:tr w:rsidR="00063849" w:rsidRPr="00063849">
              <w:trPr>
                <w:trHeight w:val="1606"/>
                <w:tblCellSpacing w:w="0" w:type="dxa"/>
              </w:trPr>
              <w:tc>
                <w:tcPr>
                  <w:tcW w:w="0" w:type="auto"/>
                  <w:vAlign w:val="center"/>
                  <w:hideMark/>
                </w:tcPr>
                <w:p w:rsidR="00063849" w:rsidRPr="00063849" w:rsidRDefault="00063849" w:rsidP="00063849">
                  <w:pPr>
                    <w:spacing w:after="0" w:line="307" w:lineRule="atLeast"/>
                    <w:rPr>
                      <w:rFonts w:ascii="Helvetica" w:eastAsia="Times New Roman" w:hAnsi="Helvetica" w:cs="Helvetica"/>
                      <w:sz w:val="24"/>
                      <w:szCs w:val="24"/>
                      <w:lang w:eastAsia="fr-FR"/>
                    </w:rPr>
                  </w:pPr>
                </w:p>
                <w:p w:rsidR="00063849" w:rsidRPr="00063849" w:rsidRDefault="00063849" w:rsidP="00063849">
                  <w:pPr>
                    <w:spacing w:after="0" w:line="307" w:lineRule="atLeast"/>
                    <w:rPr>
                      <w:rFonts w:ascii="Helvetica" w:eastAsia="Times New Roman" w:hAnsi="Helvetica" w:cs="Helvetica"/>
                      <w:sz w:val="24"/>
                      <w:szCs w:val="24"/>
                      <w:lang w:eastAsia="fr-FR"/>
                    </w:rPr>
                  </w:pPr>
                  <w:r w:rsidRPr="00063849">
                    <w:rPr>
                      <w:rFonts w:ascii="Helvetica" w:eastAsia="Times New Roman" w:hAnsi="Helvetica" w:cs="Helvetica"/>
                      <w:color w:val="000080"/>
                      <w:sz w:val="18"/>
                      <w:szCs w:val="18"/>
                      <w:lang w:eastAsia="fr-FR"/>
                    </w:rPr>
                    <w:t> </w:t>
                  </w:r>
                </w:p>
              </w:tc>
              <w:tc>
                <w:tcPr>
                  <w:tcW w:w="0" w:type="auto"/>
                  <w:vAlign w:val="center"/>
                  <w:hideMark/>
                </w:tcPr>
                <w:p w:rsidR="00063849" w:rsidRPr="00063849" w:rsidRDefault="00063849" w:rsidP="00063849">
                  <w:pPr>
                    <w:spacing w:after="0" w:line="240" w:lineRule="auto"/>
                    <w:rPr>
                      <w:rFonts w:ascii="Helvetica" w:eastAsia="Times New Roman" w:hAnsi="Helvetica" w:cs="Helvetica"/>
                      <w:sz w:val="24"/>
                      <w:szCs w:val="24"/>
                      <w:lang w:eastAsia="fr-FR"/>
                    </w:rPr>
                  </w:pPr>
                  <w:proofErr w:type="spellStart"/>
                  <w:r w:rsidRPr="00063849">
                    <w:rPr>
                      <w:rFonts w:ascii="Arial" w:eastAsia="Times New Roman" w:hAnsi="Arial" w:cs="Arial"/>
                      <w:b/>
                      <w:bCs/>
                      <w:color w:val="0000FF"/>
                      <w:sz w:val="18"/>
                      <w:szCs w:val="18"/>
                      <w:lang w:eastAsia="fr-FR"/>
                    </w:rPr>
                    <w:t>Fadila</w:t>
                  </w:r>
                  <w:proofErr w:type="spellEnd"/>
                  <w:r w:rsidRPr="00063849">
                    <w:rPr>
                      <w:rFonts w:ascii="Arial" w:eastAsia="Times New Roman" w:hAnsi="Arial" w:cs="Arial"/>
                      <w:b/>
                      <w:bCs/>
                      <w:color w:val="0000FF"/>
                      <w:sz w:val="18"/>
                      <w:szCs w:val="18"/>
                      <w:lang w:eastAsia="fr-FR"/>
                    </w:rPr>
                    <w:t xml:space="preserve"> BRAZA</w:t>
                  </w:r>
                  <w:r w:rsidRPr="00063849">
                    <w:rPr>
                      <w:rFonts w:ascii="Arial" w:eastAsia="Times New Roman" w:hAnsi="Arial" w:cs="Arial"/>
                      <w:color w:val="003A73"/>
                      <w:sz w:val="18"/>
                      <w:szCs w:val="18"/>
                      <w:lang w:eastAsia="fr-FR"/>
                    </w:rPr>
                    <w:br/>
                    <w:t>Pôle Emploi VICQ D’AZIR</w:t>
                  </w:r>
                  <w:r w:rsidRPr="00063849">
                    <w:rPr>
                      <w:rFonts w:ascii="Arial" w:eastAsia="Times New Roman" w:hAnsi="Arial" w:cs="Arial"/>
                      <w:color w:val="003A73"/>
                      <w:sz w:val="18"/>
                      <w:szCs w:val="18"/>
                      <w:lang w:eastAsia="fr-FR"/>
                    </w:rPr>
                    <w:br/>
                    <w:t>Equipe Entreprise / IAE PARIS</w:t>
                  </w:r>
                  <w:r w:rsidRPr="00063849">
                    <w:rPr>
                      <w:rFonts w:ascii="Arial" w:eastAsia="Times New Roman" w:hAnsi="Arial" w:cs="Arial"/>
                      <w:color w:val="003A73"/>
                      <w:sz w:val="18"/>
                      <w:szCs w:val="18"/>
                      <w:lang w:eastAsia="fr-FR"/>
                    </w:rPr>
                    <w:br/>
                    <w:t xml:space="preserve">26, rue </w:t>
                  </w:r>
                  <w:proofErr w:type="spellStart"/>
                  <w:r w:rsidRPr="00063849">
                    <w:rPr>
                      <w:rFonts w:ascii="Arial" w:eastAsia="Times New Roman" w:hAnsi="Arial" w:cs="Arial"/>
                      <w:color w:val="003A73"/>
                      <w:sz w:val="18"/>
                      <w:szCs w:val="18"/>
                      <w:lang w:eastAsia="fr-FR"/>
                    </w:rPr>
                    <w:t>Vicq</w:t>
                  </w:r>
                  <w:proofErr w:type="spellEnd"/>
                  <w:r w:rsidRPr="00063849">
                    <w:rPr>
                      <w:rFonts w:ascii="Arial" w:eastAsia="Times New Roman" w:hAnsi="Arial" w:cs="Arial"/>
                      <w:color w:val="003A73"/>
                      <w:sz w:val="18"/>
                      <w:szCs w:val="18"/>
                      <w:lang w:eastAsia="fr-FR"/>
                    </w:rPr>
                    <w:t xml:space="preserve"> d’</w:t>
                  </w:r>
                  <w:proofErr w:type="spellStart"/>
                  <w:r w:rsidRPr="00063849">
                    <w:rPr>
                      <w:rFonts w:ascii="Arial" w:eastAsia="Times New Roman" w:hAnsi="Arial" w:cs="Arial"/>
                      <w:color w:val="003A73"/>
                      <w:sz w:val="18"/>
                      <w:szCs w:val="18"/>
                      <w:lang w:eastAsia="fr-FR"/>
                    </w:rPr>
                    <w:t>Azir</w:t>
                  </w:r>
                  <w:proofErr w:type="spellEnd"/>
                  <w:r w:rsidRPr="00063849">
                    <w:rPr>
                      <w:rFonts w:ascii="Arial" w:eastAsia="Times New Roman" w:hAnsi="Arial" w:cs="Arial"/>
                      <w:color w:val="003A73"/>
                      <w:sz w:val="18"/>
                      <w:szCs w:val="18"/>
                      <w:lang w:eastAsia="fr-FR"/>
                    </w:rPr>
                    <w:t xml:space="preserve"> 75010 PARIS</w:t>
                  </w:r>
                </w:p>
                <w:p w:rsidR="00063849" w:rsidRPr="00063849" w:rsidRDefault="00063849" w:rsidP="00063849">
                  <w:pPr>
                    <w:spacing w:after="0" w:line="307" w:lineRule="atLeast"/>
                    <w:rPr>
                      <w:rFonts w:ascii="Helvetica" w:eastAsia="Times New Roman" w:hAnsi="Helvetica" w:cs="Helvetica"/>
                      <w:sz w:val="24"/>
                      <w:szCs w:val="24"/>
                      <w:lang w:eastAsia="fr-FR"/>
                    </w:rPr>
                  </w:pPr>
                  <w:r w:rsidRPr="00063849">
                    <w:rPr>
                      <w:rFonts w:ascii="Arial" w:eastAsia="Times New Roman" w:hAnsi="Arial" w:cs="Arial"/>
                      <w:color w:val="003A73"/>
                      <w:sz w:val="18"/>
                      <w:szCs w:val="18"/>
                      <w:lang w:eastAsia="fr-FR"/>
                    </w:rPr>
                    <w:t>Tél : 01 40 40 26 85</w:t>
                  </w:r>
                </w:p>
              </w:tc>
            </w:tr>
          </w:tbl>
          <w:p w:rsidR="00063849" w:rsidRPr="00063849" w:rsidRDefault="00063849" w:rsidP="00063849">
            <w:pPr>
              <w:spacing w:after="0" w:line="240" w:lineRule="auto"/>
              <w:rPr>
                <w:rFonts w:ascii="Helvetica" w:eastAsia="Times New Roman" w:hAnsi="Helvetica" w:cs="Helvetica"/>
                <w:sz w:val="24"/>
                <w:szCs w:val="24"/>
                <w:lang w:eastAsia="fr-FR"/>
              </w:rPr>
            </w:pPr>
          </w:p>
        </w:tc>
        <w:tc>
          <w:tcPr>
            <w:tcW w:w="0" w:type="auto"/>
            <w:vAlign w:val="center"/>
            <w:hideMark/>
          </w:tcPr>
          <w:p w:rsidR="00063849" w:rsidRPr="00063849" w:rsidRDefault="00063849" w:rsidP="00063849">
            <w:pPr>
              <w:spacing w:after="0" w:line="307" w:lineRule="atLeast"/>
              <w:rPr>
                <w:rFonts w:ascii="Helvetica" w:eastAsia="Times New Roman" w:hAnsi="Helvetica" w:cs="Helvetica"/>
                <w:sz w:val="24"/>
                <w:szCs w:val="24"/>
                <w:lang w:eastAsia="fr-FR"/>
              </w:rPr>
            </w:pPr>
            <w:r w:rsidRPr="00063849">
              <w:rPr>
                <w:rFonts w:ascii="Times New Roman" w:eastAsia="Times New Roman" w:hAnsi="Times New Roman" w:cs="Times New Roman"/>
                <w:sz w:val="18"/>
                <w:szCs w:val="18"/>
                <w:lang w:eastAsia="fr-FR"/>
              </w:rPr>
              <w:t> </w:t>
            </w:r>
          </w:p>
        </w:tc>
      </w:tr>
    </w:tbl>
    <w:p w:rsidR="00063849" w:rsidRPr="00063849" w:rsidRDefault="00063849" w:rsidP="00063849">
      <w:pPr>
        <w:shd w:val="clear" w:color="auto" w:fill="FFFFFF"/>
        <w:spacing w:after="0" w:line="240" w:lineRule="auto"/>
        <w:rPr>
          <w:rFonts w:ascii="Arial" w:eastAsia="Times New Roman" w:hAnsi="Arial" w:cs="Arial"/>
          <w:color w:val="888888"/>
          <w:sz w:val="24"/>
          <w:szCs w:val="24"/>
          <w:lang w:eastAsia="fr-FR"/>
        </w:rPr>
      </w:pPr>
      <w:r w:rsidRPr="00063849">
        <w:rPr>
          <w:rFonts w:ascii="Arial" w:eastAsia="Times New Roman" w:hAnsi="Arial" w:cs="Arial"/>
          <w:color w:val="1F497D"/>
          <w:sz w:val="24"/>
          <w:szCs w:val="24"/>
          <w:lang w:eastAsia="fr-FR"/>
        </w:rPr>
        <w:t> </w:t>
      </w:r>
    </w:p>
    <w:p w:rsidR="0023013D" w:rsidRDefault="0023013D"/>
    <w:sectPr w:rsidR="00230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49"/>
    <w:rsid w:val="00063849"/>
    <w:rsid w:val="00230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F54F7-5200-48CF-B727-01905697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38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63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76350">
      <w:bodyDiv w:val="1"/>
      <w:marLeft w:val="0"/>
      <w:marRight w:val="0"/>
      <w:marTop w:val="0"/>
      <w:marBottom w:val="0"/>
      <w:divBdr>
        <w:top w:val="none" w:sz="0" w:space="0" w:color="auto"/>
        <w:left w:val="none" w:sz="0" w:space="0" w:color="auto"/>
        <w:bottom w:val="none" w:sz="0" w:space="0" w:color="auto"/>
        <w:right w:val="none" w:sz="0" w:space="0" w:color="auto"/>
      </w:divBdr>
      <w:divsChild>
        <w:div w:id="1836147245">
          <w:marLeft w:val="0"/>
          <w:marRight w:val="0"/>
          <w:marTop w:val="0"/>
          <w:marBottom w:val="0"/>
          <w:divBdr>
            <w:top w:val="none" w:sz="0" w:space="0" w:color="auto"/>
            <w:left w:val="none" w:sz="0" w:space="0" w:color="auto"/>
            <w:bottom w:val="none" w:sz="0" w:space="0" w:color="auto"/>
            <w:right w:val="none" w:sz="0" w:space="0" w:color="auto"/>
          </w:divBdr>
          <w:divsChild>
            <w:div w:id="421728717">
              <w:marLeft w:val="0"/>
              <w:marRight w:val="0"/>
              <w:marTop w:val="0"/>
              <w:marBottom w:val="0"/>
              <w:divBdr>
                <w:top w:val="none" w:sz="0" w:space="0" w:color="auto"/>
                <w:left w:val="none" w:sz="0" w:space="0" w:color="auto"/>
                <w:bottom w:val="none" w:sz="0" w:space="0" w:color="auto"/>
                <w:right w:val="none" w:sz="0" w:space="0" w:color="auto"/>
              </w:divBdr>
              <w:divsChild>
                <w:div w:id="2004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oit.boulanger@pole-emplo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Malatras</dc:creator>
  <cp:keywords/>
  <dc:description/>
  <cp:lastModifiedBy>Natacha Malatras</cp:lastModifiedBy>
  <cp:revision>1</cp:revision>
  <dcterms:created xsi:type="dcterms:W3CDTF">2020-02-03T12:49:00Z</dcterms:created>
  <dcterms:modified xsi:type="dcterms:W3CDTF">2020-02-03T12:50:00Z</dcterms:modified>
</cp:coreProperties>
</file>